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92110" w:rsidRDefault="00395765">
      <w:pPr>
        <w:spacing w:line="240" w:lineRule="auto"/>
        <w:jc w:val="center"/>
        <w:rPr>
          <w:rFonts w:ascii="Times New Roman" w:eastAsia="Times New Roman" w:hAnsi="Times New Roman" w:cs="Times New Roman"/>
          <w:b/>
          <w:sz w:val="28"/>
          <w:szCs w:val="28"/>
        </w:rPr>
      </w:pPr>
      <w:bookmarkStart w:id="0" w:name="_heading=h.gjdgxs" w:colFirst="0" w:colLast="0"/>
      <w:bookmarkStart w:id="1" w:name="_GoBack"/>
      <w:bookmarkEnd w:id="0"/>
      <w:bookmarkEnd w:id="1"/>
      <w:r>
        <w:rPr>
          <w:rFonts w:ascii="Times New Roman" w:eastAsia="Times New Roman" w:hAnsi="Times New Roman" w:cs="Times New Roman"/>
          <w:b/>
          <w:sz w:val="28"/>
          <w:szCs w:val="28"/>
        </w:rPr>
        <w:t>Progettazione di un Episodio di Apprendimento Situato</w:t>
      </w:r>
    </w:p>
    <w:p w:rsidR="00F92110" w:rsidRDefault="0039576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“Incontri di civiltà: produzione e uso della carta.”</w:t>
      </w:r>
    </w:p>
    <w:p w:rsidR="00F92110" w:rsidRDefault="00F92110">
      <w:pPr>
        <w:spacing w:line="240" w:lineRule="auto"/>
        <w:jc w:val="both"/>
        <w:rPr>
          <w:rFonts w:ascii="Times New Roman" w:eastAsia="Times New Roman" w:hAnsi="Times New Roman" w:cs="Times New Roman"/>
        </w:rPr>
      </w:pPr>
    </w:p>
    <w:tbl>
      <w:tblPr>
        <w:tblStyle w:val="a4"/>
        <w:tblW w:w="102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5"/>
        <w:gridCol w:w="6285"/>
      </w:tblGrid>
      <w:tr w:rsidR="00F92110">
        <w:trPr>
          <w:jc w:val="center"/>
        </w:trPr>
        <w:tc>
          <w:tcPr>
            <w:tcW w:w="4005"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Nome e cognome </w:t>
            </w:r>
          </w:p>
        </w:tc>
        <w:tc>
          <w:tcPr>
            <w:tcW w:w="6285" w:type="dxa"/>
          </w:tcPr>
          <w:p w:rsidR="00F92110" w:rsidRDefault="00395765">
            <w:pPr>
              <w:spacing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 xml:space="preserve">Luca Andreoni; Vincenzo </w:t>
            </w:r>
            <w:proofErr w:type="spellStart"/>
            <w:r>
              <w:rPr>
                <w:rFonts w:ascii="Times New Roman" w:eastAsia="Times New Roman" w:hAnsi="Times New Roman" w:cs="Times New Roman"/>
              </w:rPr>
              <w:t>Bondanese</w:t>
            </w:r>
            <w:proofErr w:type="spellEnd"/>
            <w:r>
              <w:rPr>
                <w:rFonts w:ascii="Times New Roman" w:eastAsia="Times New Roman" w:hAnsi="Times New Roman" w:cs="Times New Roman"/>
              </w:rPr>
              <w:t xml:space="preserve">; Maria Isabella Mariani; Serena </w:t>
            </w:r>
            <w:proofErr w:type="spellStart"/>
            <w:r>
              <w:rPr>
                <w:rFonts w:ascii="Times New Roman" w:eastAsia="Times New Roman" w:hAnsi="Times New Roman" w:cs="Times New Roman"/>
              </w:rPr>
              <w:t>Tiseni</w:t>
            </w:r>
            <w:proofErr w:type="spellEnd"/>
            <w:r>
              <w:rPr>
                <w:rFonts w:ascii="Times New Roman" w:eastAsia="Times New Roman" w:hAnsi="Times New Roman" w:cs="Times New Roman"/>
              </w:rPr>
              <w:t>.</w:t>
            </w:r>
          </w:p>
        </w:tc>
      </w:tr>
    </w:tbl>
    <w:p w:rsidR="00F92110" w:rsidRDefault="00F92110">
      <w:pPr>
        <w:spacing w:line="240" w:lineRule="auto"/>
        <w:jc w:val="both"/>
        <w:rPr>
          <w:rFonts w:ascii="Times New Roman" w:eastAsia="Times New Roman" w:hAnsi="Times New Roman" w:cs="Times New Roman"/>
        </w:rPr>
      </w:pPr>
    </w:p>
    <w:tbl>
      <w:tblPr>
        <w:tblStyle w:val="a5"/>
        <w:tblW w:w="10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6"/>
        <w:gridCol w:w="6279"/>
      </w:tblGrid>
      <w:tr w:rsidR="00F92110">
        <w:trPr>
          <w:jc w:val="center"/>
        </w:trPr>
        <w:tc>
          <w:tcPr>
            <w:tcW w:w="4036"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Target </w:t>
            </w:r>
            <w:r>
              <w:rPr>
                <w:rFonts w:ascii="Times New Roman" w:eastAsia="Times New Roman" w:hAnsi="Times New Roman" w:cs="Times New Roman"/>
              </w:rPr>
              <w:t>[indicare qui la classe, numero di alunni e breve descrizione]</w:t>
            </w:r>
          </w:p>
          <w:p w:rsidR="00F92110" w:rsidRDefault="00F92110">
            <w:pPr>
              <w:spacing w:line="240" w:lineRule="auto"/>
              <w:jc w:val="both"/>
              <w:rPr>
                <w:rFonts w:ascii="Times New Roman" w:eastAsia="Times New Roman" w:hAnsi="Times New Roman" w:cs="Times New Roman"/>
              </w:rPr>
            </w:pPr>
          </w:p>
        </w:tc>
        <w:tc>
          <w:tcPr>
            <w:tcW w:w="6279" w:type="dxa"/>
          </w:tcPr>
          <w:p w:rsidR="00F92110" w:rsidRDefault="008323BD">
            <w:pPr>
              <w:spacing w:line="240" w:lineRule="auto"/>
              <w:jc w:val="both"/>
              <w:rPr>
                <w:rFonts w:ascii="Times New Roman" w:eastAsia="Times New Roman" w:hAnsi="Times New Roman" w:cs="Times New Roman"/>
              </w:rPr>
            </w:pPr>
            <w:r>
              <w:rPr>
                <w:rFonts w:ascii="Times New Roman" w:eastAsia="Times New Roman" w:hAnsi="Times New Roman" w:cs="Times New Roman"/>
              </w:rPr>
              <w:t>Classe: prima</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Alunni: 22</w:t>
            </w:r>
          </w:p>
          <w:p w:rsidR="00F92110" w:rsidRDefault="00395765" w:rsidP="00A24C03">
            <w:pPr>
              <w:spacing w:line="240" w:lineRule="auto"/>
              <w:jc w:val="both"/>
              <w:rPr>
                <w:rFonts w:ascii="Times New Roman" w:eastAsia="Times New Roman" w:hAnsi="Times New Roman" w:cs="Times New Roman"/>
              </w:rPr>
            </w:pPr>
            <w:r>
              <w:rPr>
                <w:rFonts w:ascii="Times New Roman" w:eastAsia="Times New Roman" w:hAnsi="Times New Roman" w:cs="Times New Roman"/>
              </w:rPr>
              <w:t>Gli alunni utilizzano strumentazione elettronica della scuola, duran</w:t>
            </w:r>
            <w:r w:rsidR="00E76D0F">
              <w:rPr>
                <w:rFonts w:ascii="Times New Roman" w:eastAsia="Times New Roman" w:hAnsi="Times New Roman" w:cs="Times New Roman"/>
              </w:rPr>
              <w:t>te le attività. L’EAS progettato</w:t>
            </w:r>
            <w:r>
              <w:rPr>
                <w:rFonts w:ascii="Times New Roman" w:eastAsia="Times New Roman" w:hAnsi="Times New Roman" w:cs="Times New Roman"/>
              </w:rPr>
              <w:t xml:space="preserve"> </w:t>
            </w:r>
            <w:r w:rsidR="00A24C03">
              <w:rPr>
                <w:rFonts w:ascii="Times New Roman" w:eastAsia="Times New Roman" w:hAnsi="Times New Roman" w:cs="Times New Roman"/>
              </w:rPr>
              <w:t>si articola in 4 EAS concatenati</w:t>
            </w:r>
            <w:r w:rsidR="00871891">
              <w:rPr>
                <w:rFonts w:ascii="Times New Roman" w:eastAsia="Times New Roman" w:hAnsi="Times New Roman" w:cs="Times New Roman"/>
              </w:rPr>
              <w:t>, incentrati</w:t>
            </w:r>
            <w:r>
              <w:rPr>
                <w:rFonts w:ascii="Times New Roman" w:eastAsia="Times New Roman" w:hAnsi="Times New Roman" w:cs="Times New Roman"/>
              </w:rPr>
              <w:t xml:space="preserve"> sull’argomento “La cart</w:t>
            </w:r>
            <w:r w:rsidR="00E76D0F">
              <w:rPr>
                <w:rFonts w:ascii="Times New Roman" w:eastAsia="Times New Roman" w:hAnsi="Times New Roman" w:cs="Times New Roman"/>
              </w:rPr>
              <w:t>a arriva in Europa”, finalizzati</w:t>
            </w:r>
            <w:r>
              <w:rPr>
                <w:rFonts w:ascii="Times New Roman" w:eastAsia="Times New Roman" w:hAnsi="Times New Roman" w:cs="Times New Roman"/>
              </w:rPr>
              <w:t xml:space="preserve"> ad ottenere un prodotto digitale che evidenzi le conoscenze apprese e le competenze raggiunte.</w:t>
            </w:r>
          </w:p>
        </w:tc>
      </w:tr>
      <w:tr w:rsidR="00F92110">
        <w:trPr>
          <w:jc w:val="center"/>
        </w:trPr>
        <w:tc>
          <w:tcPr>
            <w:tcW w:w="4036"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Disciplina/e coinvolte</w:t>
            </w:r>
          </w:p>
          <w:p w:rsidR="00F92110" w:rsidRDefault="00F92110">
            <w:pPr>
              <w:spacing w:line="240" w:lineRule="auto"/>
              <w:jc w:val="both"/>
              <w:rPr>
                <w:rFonts w:ascii="Times New Roman" w:eastAsia="Times New Roman" w:hAnsi="Times New Roman" w:cs="Times New Roman"/>
              </w:rPr>
            </w:pPr>
          </w:p>
        </w:tc>
        <w:tc>
          <w:tcPr>
            <w:tcW w:w="6279" w:type="dxa"/>
          </w:tcPr>
          <w:p w:rsidR="00F92110" w:rsidRDefault="00395765">
            <w:pPr>
              <w:spacing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Storia, geografia, lingua spagnola.</w:t>
            </w:r>
          </w:p>
        </w:tc>
      </w:tr>
      <w:tr w:rsidR="00F92110">
        <w:trPr>
          <w:jc w:val="center"/>
        </w:trPr>
        <w:tc>
          <w:tcPr>
            <w:tcW w:w="4036"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Traguardo/i di competenza</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i/>
              </w:rPr>
              <w:t xml:space="preserve">Copia dalle Indicazioni nazionali/Linee Guida </w:t>
            </w:r>
          </w:p>
        </w:tc>
        <w:tc>
          <w:tcPr>
            <w:tcW w:w="6279" w:type="dxa"/>
          </w:tcPr>
          <w:p w:rsidR="00F92110" w:rsidRDefault="00395765">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Espone oralmente e con scritture – anche digitali – le conoscenze storiche acquisite operando collegamenti e argomentando le proprie riflessioni.</w:t>
            </w:r>
          </w:p>
          <w:p w:rsidR="00F92110" w:rsidRDefault="00395765">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Comunica oralmente in attività che richiedono solo uno scambio di </w:t>
            </w:r>
            <w:r w:rsidR="00A24C03">
              <w:rPr>
                <w:rFonts w:ascii="Times New Roman" w:eastAsia="Times New Roman" w:hAnsi="Times New Roman" w:cs="Times New Roman"/>
              </w:rPr>
              <w:t>informazioni semplice e diretto</w:t>
            </w:r>
            <w:r>
              <w:rPr>
                <w:rFonts w:ascii="Times New Roman" w:eastAsia="Times New Roman" w:hAnsi="Times New Roman" w:cs="Times New Roman"/>
              </w:rPr>
              <w:t>.</w:t>
            </w:r>
          </w:p>
          <w:p w:rsidR="00F92110" w:rsidRDefault="00F92110">
            <w:pPr>
              <w:pBdr>
                <w:top w:val="nil"/>
                <w:left w:val="nil"/>
                <w:bottom w:val="nil"/>
                <w:right w:val="nil"/>
                <w:between w:val="nil"/>
              </w:pBdr>
              <w:spacing w:line="240" w:lineRule="auto"/>
              <w:ind w:left="720" w:hanging="720"/>
              <w:jc w:val="both"/>
              <w:rPr>
                <w:rFonts w:ascii="Times New Roman" w:eastAsia="Times New Roman" w:hAnsi="Times New Roman" w:cs="Times New Roman"/>
                <w:highlight w:val="yellow"/>
              </w:rPr>
            </w:pPr>
          </w:p>
          <w:p w:rsidR="00F92110" w:rsidRDefault="00F92110">
            <w:pPr>
              <w:pBdr>
                <w:top w:val="nil"/>
                <w:left w:val="nil"/>
                <w:bottom w:val="nil"/>
                <w:right w:val="nil"/>
                <w:between w:val="nil"/>
              </w:pBdr>
              <w:spacing w:line="240" w:lineRule="auto"/>
              <w:ind w:left="720" w:hanging="720"/>
              <w:jc w:val="both"/>
              <w:rPr>
                <w:rFonts w:ascii="Times New Roman" w:eastAsia="Times New Roman" w:hAnsi="Times New Roman" w:cs="Times New Roman"/>
              </w:rPr>
            </w:pPr>
          </w:p>
        </w:tc>
      </w:tr>
      <w:tr w:rsidR="00F92110">
        <w:trPr>
          <w:jc w:val="center"/>
        </w:trPr>
        <w:tc>
          <w:tcPr>
            <w:tcW w:w="4036" w:type="dxa"/>
          </w:tcPr>
          <w:p w:rsidR="00F92110" w:rsidRDefault="00395765">
            <w:pPr>
              <w:spacing w:line="240" w:lineRule="auto"/>
              <w:jc w:val="both"/>
              <w:rPr>
                <w:rFonts w:ascii="Times New Roman" w:eastAsia="Times New Roman" w:hAnsi="Times New Roman" w:cs="Times New Roman"/>
                <w:b/>
              </w:rPr>
            </w:pPr>
            <w:r>
              <w:rPr>
                <w:rFonts w:ascii="Times New Roman" w:eastAsia="Times New Roman" w:hAnsi="Times New Roman" w:cs="Times New Roman"/>
                <w:b/>
              </w:rPr>
              <w:t>Dimensione/i di competenza</w:t>
            </w:r>
          </w:p>
        </w:tc>
        <w:tc>
          <w:tcPr>
            <w:tcW w:w="6279" w:type="dxa"/>
          </w:tcPr>
          <w:p w:rsidR="00F92110" w:rsidRDefault="00395765">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Sa selezionare e organizzare le informazioni con mappe, schemi, tabelle, grafici e risorse digitali.</w:t>
            </w:r>
          </w:p>
          <w:p w:rsidR="00F92110" w:rsidRDefault="00395765">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Sa collocare la storia locale in relazione con la storia italiana, europea, mondiale (dalle storie alla Storia).</w:t>
            </w:r>
          </w:p>
          <w:p w:rsidR="00F92110" w:rsidRDefault="00395765">
            <w:pPr>
              <w:numPr>
                <w:ilvl w:val="0"/>
                <w:numId w:val="6"/>
              </w:numPr>
              <w:spacing w:line="240" w:lineRule="auto"/>
              <w:jc w:val="both"/>
              <w:rPr>
                <w:rFonts w:ascii="Times New Roman" w:eastAsia="Times New Roman" w:hAnsi="Times New Roman" w:cs="Times New Roman"/>
              </w:rPr>
            </w:pPr>
            <w:r>
              <w:rPr>
                <w:rFonts w:ascii="Times New Roman" w:eastAsia="Times New Roman" w:hAnsi="Times New Roman" w:cs="Times New Roman"/>
              </w:rPr>
              <w:t>Sa scrivere testi brevi e semplici per raccontare le proprie esperienze in lingua spagnola.</w:t>
            </w:r>
          </w:p>
          <w:p w:rsidR="00F92110" w:rsidRDefault="00F92110">
            <w:pPr>
              <w:spacing w:line="240" w:lineRule="auto"/>
              <w:ind w:left="720"/>
              <w:jc w:val="both"/>
              <w:rPr>
                <w:rFonts w:ascii="Times New Roman" w:eastAsia="Times New Roman" w:hAnsi="Times New Roman" w:cs="Times New Roman"/>
                <w:highlight w:val="yellow"/>
              </w:rPr>
            </w:pPr>
          </w:p>
        </w:tc>
      </w:tr>
      <w:tr w:rsidR="00F92110">
        <w:trPr>
          <w:jc w:val="center"/>
        </w:trPr>
        <w:tc>
          <w:tcPr>
            <w:tcW w:w="4036" w:type="dxa"/>
          </w:tcPr>
          <w:p w:rsidR="00F92110" w:rsidRDefault="00395765">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Indicatore/i</w:t>
            </w:r>
          </w:p>
        </w:tc>
        <w:tc>
          <w:tcPr>
            <w:tcW w:w="6279" w:type="dxa"/>
          </w:tcPr>
          <w:p w:rsidR="00F92110" w:rsidRDefault="00395765">
            <w:pPr>
              <w:numPr>
                <w:ilvl w:val="3"/>
                <w:numId w:val="6"/>
              </w:numPr>
              <w:pBdr>
                <w:top w:val="nil"/>
                <w:left w:val="nil"/>
                <w:bottom w:val="nil"/>
                <w:right w:val="nil"/>
                <w:between w:val="nil"/>
              </w:pBdr>
              <w:spacing w:line="240" w:lineRule="auto"/>
              <w:ind w:left="671"/>
              <w:jc w:val="both"/>
              <w:rPr>
                <w:rFonts w:ascii="Times New Roman" w:eastAsia="Times New Roman" w:hAnsi="Times New Roman" w:cs="Times New Roman"/>
                <w:color w:val="000000"/>
              </w:rPr>
            </w:pPr>
            <w:r>
              <w:rPr>
                <w:rFonts w:ascii="Times New Roman" w:eastAsia="Times New Roman" w:hAnsi="Times New Roman" w:cs="Times New Roman"/>
                <w:color w:val="000000"/>
              </w:rPr>
              <w:t>Individua le connessioni fra storia della produzione cartaria nella regione marchigiana e le origine del supporto di scrittura, a partire dai dati forniti dall’insegnante.</w:t>
            </w:r>
          </w:p>
          <w:p w:rsidR="00F92110" w:rsidRDefault="00395765">
            <w:pPr>
              <w:numPr>
                <w:ilvl w:val="3"/>
                <w:numId w:val="6"/>
              </w:numPr>
              <w:pBdr>
                <w:top w:val="nil"/>
                <w:left w:val="nil"/>
                <w:bottom w:val="nil"/>
                <w:right w:val="nil"/>
                <w:between w:val="nil"/>
              </w:pBdr>
              <w:spacing w:line="240" w:lineRule="auto"/>
              <w:ind w:left="671"/>
              <w:jc w:val="both"/>
              <w:rPr>
                <w:rFonts w:ascii="Times New Roman" w:eastAsia="Times New Roman" w:hAnsi="Times New Roman" w:cs="Times New Roman"/>
                <w:color w:val="000000"/>
              </w:rPr>
            </w:pPr>
            <w:r>
              <w:rPr>
                <w:rFonts w:ascii="Times New Roman" w:eastAsia="Times New Roman" w:hAnsi="Times New Roman" w:cs="Times New Roman"/>
                <w:color w:val="000000"/>
              </w:rPr>
              <w:t>Comprendere istruzioni, espressioni e frasi di uso quotidiano se pronunciate chiaramente e identificare il tema generale di brevi messaggi orali in cui si parla di argomenti conosciuti.</w:t>
            </w:r>
          </w:p>
          <w:p w:rsidR="00F92110" w:rsidRDefault="00F92110">
            <w:pPr>
              <w:spacing w:line="240" w:lineRule="auto"/>
              <w:jc w:val="both"/>
              <w:rPr>
                <w:rFonts w:ascii="Times New Roman" w:eastAsia="Times New Roman" w:hAnsi="Times New Roman" w:cs="Times New Roman"/>
              </w:rPr>
            </w:pPr>
          </w:p>
        </w:tc>
      </w:tr>
      <w:tr w:rsidR="00F92110">
        <w:trPr>
          <w:jc w:val="center"/>
        </w:trPr>
        <w:tc>
          <w:tcPr>
            <w:tcW w:w="4036" w:type="dxa"/>
          </w:tcPr>
          <w:p w:rsidR="00F92110" w:rsidRDefault="00395765">
            <w:pPr>
              <w:spacing w:line="240" w:lineRule="auto"/>
              <w:jc w:val="both"/>
              <w:rPr>
                <w:rFonts w:ascii="Times New Roman" w:eastAsia="Times New Roman" w:hAnsi="Times New Roman" w:cs="Times New Roman"/>
                <w:b/>
              </w:rPr>
            </w:pPr>
            <w:bookmarkStart w:id="2" w:name="_heading=h.30j0zll" w:colFirst="0" w:colLast="0"/>
            <w:bookmarkEnd w:id="2"/>
            <w:r>
              <w:rPr>
                <w:rFonts w:ascii="Times New Roman" w:eastAsia="Times New Roman" w:hAnsi="Times New Roman" w:cs="Times New Roman"/>
                <w:b/>
              </w:rPr>
              <w:t>Prerequisiti</w:t>
            </w:r>
          </w:p>
        </w:tc>
        <w:tc>
          <w:tcPr>
            <w:tcW w:w="6279" w:type="dxa"/>
          </w:tcPr>
          <w:p w:rsidR="00F92110" w:rsidRDefault="00395765">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Possedere nozioni di base sull’uso di materiali di utilizzo comune.</w:t>
            </w:r>
          </w:p>
          <w:p w:rsidR="00F92110" w:rsidRDefault="00395765">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Comprendere brevi testi di diverse tipologie.</w:t>
            </w:r>
          </w:p>
        </w:tc>
      </w:tr>
    </w:tbl>
    <w:p w:rsidR="00F92110" w:rsidRDefault="00F92110">
      <w:pPr>
        <w:spacing w:line="240" w:lineRule="auto"/>
        <w:jc w:val="both"/>
        <w:rPr>
          <w:rFonts w:ascii="Times New Roman" w:eastAsia="Times New Roman" w:hAnsi="Times New Roman" w:cs="Times New Roman"/>
        </w:rPr>
      </w:pPr>
    </w:p>
    <w:p w:rsidR="00F92110" w:rsidRDefault="00F92110">
      <w:pPr>
        <w:spacing w:line="240" w:lineRule="auto"/>
        <w:jc w:val="both"/>
        <w:rPr>
          <w:rFonts w:ascii="Times New Roman" w:eastAsia="Times New Roman" w:hAnsi="Times New Roman" w:cs="Times New Roman"/>
        </w:rPr>
      </w:pPr>
    </w:p>
    <w:tbl>
      <w:tblPr>
        <w:tblStyle w:val="a6"/>
        <w:tblW w:w="10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910"/>
      </w:tblGrid>
      <w:tr w:rsidR="00F92110">
        <w:trPr>
          <w:jc w:val="center"/>
        </w:trPr>
        <w:tc>
          <w:tcPr>
            <w:tcW w:w="2405"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Titolo dell'EAS 1</w:t>
            </w:r>
          </w:p>
        </w:tc>
        <w:tc>
          <w:tcPr>
            <w:tcW w:w="7910" w:type="dxa"/>
          </w:tcPr>
          <w:p w:rsidR="00F92110" w:rsidRDefault="00395765">
            <w:pPr>
              <w:spacing w:line="240" w:lineRule="auto"/>
              <w:jc w:val="both"/>
              <w:rPr>
                <w:rFonts w:ascii="Times New Roman" w:eastAsia="Times New Roman" w:hAnsi="Times New Roman" w:cs="Times New Roman"/>
                <w:b/>
              </w:rPr>
            </w:pPr>
            <w:r>
              <w:rPr>
                <w:rFonts w:ascii="Times New Roman" w:eastAsia="Times New Roman" w:hAnsi="Times New Roman" w:cs="Times New Roman"/>
                <w:b/>
              </w:rPr>
              <w:t>Incontri di civiltà: produzione e uso della carta.</w:t>
            </w:r>
          </w:p>
        </w:tc>
      </w:tr>
    </w:tbl>
    <w:p w:rsidR="00F92110" w:rsidRDefault="00F92110">
      <w:pPr>
        <w:spacing w:line="240" w:lineRule="auto"/>
        <w:jc w:val="both"/>
        <w:rPr>
          <w:rFonts w:ascii="Times New Roman" w:eastAsia="Times New Roman" w:hAnsi="Times New Roman" w:cs="Times New Roman"/>
        </w:rPr>
      </w:pPr>
    </w:p>
    <w:tbl>
      <w:tblPr>
        <w:tblStyle w:val="a7"/>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4252"/>
        <w:gridCol w:w="2268"/>
        <w:gridCol w:w="1418"/>
        <w:gridCol w:w="1134"/>
      </w:tblGrid>
      <w:tr w:rsidR="00F92110" w:rsidTr="00871891">
        <w:trPr>
          <w:trHeight w:val="620"/>
          <w:jc w:val="center"/>
        </w:trPr>
        <w:tc>
          <w:tcPr>
            <w:tcW w:w="1413" w:type="dxa"/>
            <w:vMerge w:val="restart"/>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Fasi</w:t>
            </w:r>
          </w:p>
        </w:tc>
        <w:tc>
          <w:tcPr>
            <w:tcW w:w="7938" w:type="dxa"/>
            <w:gridSpan w:val="3"/>
          </w:tcPr>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rPr>
              <w:t>Progettazione</w:t>
            </w:r>
          </w:p>
        </w:tc>
        <w:tc>
          <w:tcPr>
            <w:tcW w:w="1134" w:type="dxa"/>
            <w:vMerge w:val="restart"/>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Tempo assegnato</w:t>
            </w:r>
          </w:p>
        </w:tc>
      </w:tr>
      <w:tr w:rsidR="00F92110" w:rsidTr="00871891">
        <w:trPr>
          <w:trHeight w:val="380"/>
          <w:jc w:val="center"/>
        </w:trPr>
        <w:tc>
          <w:tcPr>
            <w:tcW w:w="1413" w:type="dxa"/>
            <w:vMerge/>
          </w:tcPr>
          <w:p w:rsidR="00F92110" w:rsidRDefault="00F92110">
            <w:pPr>
              <w:widowControl w:val="0"/>
              <w:pBdr>
                <w:top w:val="nil"/>
                <w:left w:val="nil"/>
                <w:bottom w:val="nil"/>
                <w:right w:val="nil"/>
                <w:between w:val="nil"/>
              </w:pBdr>
              <w:rPr>
                <w:rFonts w:ascii="Times New Roman" w:eastAsia="Times New Roman" w:hAnsi="Times New Roman" w:cs="Times New Roman"/>
              </w:rPr>
            </w:pPr>
          </w:p>
        </w:tc>
        <w:tc>
          <w:tcPr>
            <w:tcW w:w="4252" w:type="dxa"/>
          </w:tcPr>
          <w:p w:rsidR="00F92110" w:rsidRDefault="00395765">
            <w:pPr>
              <w:spacing w:line="240" w:lineRule="auto"/>
              <w:jc w:val="both"/>
              <w:rPr>
                <w:rFonts w:ascii="Times New Roman" w:eastAsia="Times New Roman" w:hAnsi="Times New Roman" w:cs="Times New Roman"/>
                <w:b/>
                <w:color w:val="0000FF"/>
                <w:u w:val="single"/>
              </w:rPr>
            </w:pPr>
            <w:r>
              <w:rPr>
                <w:rFonts w:ascii="Times New Roman" w:eastAsia="Times New Roman" w:hAnsi="Times New Roman" w:cs="Times New Roman"/>
                <w:b/>
                <w:color w:val="0000FF"/>
                <w:u w:val="single"/>
              </w:rPr>
              <w:t>Azioni insegnante</w:t>
            </w:r>
          </w:p>
        </w:tc>
        <w:tc>
          <w:tcPr>
            <w:tcW w:w="2268" w:type="dxa"/>
          </w:tcPr>
          <w:p w:rsidR="00F92110" w:rsidRDefault="00395765">
            <w:pPr>
              <w:spacing w:line="240" w:lineRule="auto"/>
              <w:jc w:val="both"/>
              <w:rPr>
                <w:rFonts w:ascii="Times New Roman" w:eastAsia="Times New Roman" w:hAnsi="Times New Roman" w:cs="Times New Roman"/>
                <w:b/>
                <w:color w:val="A61C00"/>
                <w:u w:val="single"/>
              </w:rPr>
            </w:pPr>
            <w:r>
              <w:rPr>
                <w:rFonts w:ascii="Times New Roman" w:eastAsia="Times New Roman" w:hAnsi="Times New Roman" w:cs="Times New Roman"/>
                <w:b/>
                <w:color w:val="A61C00"/>
                <w:u w:val="single"/>
              </w:rPr>
              <w:t>Azioni studente</w:t>
            </w:r>
          </w:p>
        </w:tc>
        <w:tc>
          <w:tcPr>
            <w:tcW w:w="1418" w:type="dxa"/>
          </w:tcPr>
          <w:p w:rsidR="00F92110" w:rsidRDefault="00395765">
            <w:pPr>
              <w:spacing w:line="240" w:lineRule="auto"/>
              <w:jc w:val="both"/>
              <w:rPr>
                <w:rFonts w:ascii="Times New Roman" w:eastAsia="Times New Roman" w:hAnsi="Times New Roman" w:cs="Times New Roman"/>
                <w:b/>
                <w:color w:val="0B5394"/>
                <w:u w:val="single"/>
              </w:rPr>
            </w:pPr>
            <w:r>
              <w:rPr>
                <w:rFonts w:ascii="Times New Roman" w:eastAsia="Times New Roman" w:hAnsi="Times New Roman" w:cs="Times New Roman"/>
                <w:b/>
                <w:color w:val="0B5394"/>
                <w:u w:val="single"/>
              </w:rPr>
              <w:t>Logica didattica</w:t>
            </w:r>
          </w:p>
        </w:tc>
        <w:tc>
          <w:tcPr>
            <w:tcW w:w="1134" w:type="dxa"/>
            <w:vMerge/>
          </w:tcPr>
          <w:p w:rsidR="00F92110" w:rsidRDefault="00F92110">
            <w:pPr>
              <w:widowControl w:val="0"/>
              <w:pBdr>
                <w:top w:val="nil"/>
                <w:left w:val="nil"/>
                <w:bottom w:val="nil"/>
                <w:right w:val="nil"/>
                <w:between w:val="nil"/>
              </w:pBdr>
              <w:rPr>
                <w:rFonts w:ascii="Times New Roman" w:eastAsia="Times New Roman" w:hAnsi="Times New Roman" w:cs="Times New Roman"/>
                <w:b/>
                <w:color w:val="0B5394"/>
                <w:u w:val="single"/>
              </w:rPr>
            </w:pPr>
          </w:p>
        </w:tc>
      </w:tr>
      <w:tr w:rsidR="00F92110" w:rsidTr="00871891">
        <w:trPr>
          <w:trHeight w:val="580"/>
          <w:jc w:val="center"/>
        </w:trPr>
        <w:tc>
          <w:tcPr>
            <w:tcW w:w="1413" w:type="dxa"/>
          </w:tcPr>
          <w:p w:rsidR="00F92110" w:rsidRDefault="00F92110">
            <w:pPr>
              <w:spacing w:line="240" w:lineRule="auto"/>
              <w:jc w:val="both"/>
              <w:rPr>
                <w:rFonts w:ascii="Times New Roman" w:eastAsia="Times New Roman" w:hAnsi="Times New Roman" w:cs="Times New Roman"/>
              </w:rPr>
            </w:pPr>
          </w:p>
        </w:tc>
        <w:tc>
          <w:tcPr>
            <w:tcW w:w="4252" w:type="dxa"/>
          </w:tcPr>
          <w:p w:rsidR="00F92110" w:rsidRDefault="00395765">
            <w:pPr>
              <w:spacing w:line="240" w:lineRule="auto"/>
              <w:jc w:val="both"/>
              <w:rPr>
                <w:rFonts w:ascii="Times New Roman" w:eastAsia="Times New Roman" w:hAnsi="Times New Roman" w:cs="Times New Roman"/>
                <w:b/>
              </w:rPr>
            </w:pPr>
            <w:r>
              <w:rPr>
                <w:rFonts w:ascii="Times New Roman" w:eastAsia="Times New Roman" w:hAnsi="Times New Roman" w:cs="Times New Roman"/>
                <w:b/>
              </w:rPr>
              <w:t>Compito (in classe)</w:t>
            </w:r>
          </w:p>
        </w:tc>
        <w:tc>
          <w:tcPr>
            <w:tcW w:w="2268" w:type="dxa"/>
          </w:tcPr>
          <w:p w:rsidR="00F92110" w:rsidRDefault="00F92110">
            <w:pPr>
              <w:spacing w:line="240" w:lineRule="auto"/>
              <w:ind w:left="283" w:hanging="283"/>
              <w:jc w:val="both"/>
              <w:rPr>
                <w:rFonts w:ascii="Times New Roman" w:eastAsia="Times New Roman" w:hAnsi="Times New Roman" w:cs="Times New Roman"/>
              </w:rPr>
            </w:pPr>
          </w:p>
        </w:tc>
        <w:tc>
          <w:tcPr>
            <w:tcW w:w="1418" w:type="dxa"/>
          </w:tcPr>
          <w:p w:rsidR="00F92110" w:rsidRDefault="00F92110">
            <w:pPr>
              <w:spacing w:line="240" w:lineRule="auto"/>
              <w:ind w:left="283" w:hanging="283"/>
              <w:jc w:val="both"/>
              <w:rPr>
                <w:rFonts w:ascii="Times New Roman" w:eastAsia="Times New Roman" w:hAnsi="Times New Roman" w:cs="Times New Roman"/>
              </w:rPr>
            </w:pPr>
          </w:p>
        </w:tc>
        <w:tc>
          <w:tcPr>
            <w:tcW w:w="1134" w:type="dxa"/>
          </w:tcPr>
          <w:p w:rsidR="00F92110" w:rsidRDefault="00F92110">
            <w:pPr>
              <w:spacing w:line="240" w:lineRule="auto"/>
              <w:jc w:val="both"/>
              <w:rPr>
                <w:rFonts w:ascii="Times New Roman" w:eastAsia="Times New Roman" w:hAnsi="Times New Roman" w:cs="Times New Roman"/>
              </w:rPr>
            </w:pPr>
          </w:p>
        </w:tc>
      </w:tr>
      <w:tr w:rsidR="00F92110" w:rsidTr="00871891">
        <w:trPr>
          <w:trHeight w:val="1280"/>
          <w:jc w:val="center"/>
        </w:trPr>
        <w:tc>
          <w:tcPr>
            <w:tcW w:w="1413" w:type="dxa"/>
            <w:vMerge w:val="restart"/>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Preparatoria</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logica</w:t>
            </w:r>
            <w:proofErr w:type="gramEnd"/>
            <w:r>
              <w:rPr>
                <w:rFonts w:ascii="Times New Roman" w:eastAsia="Times New Roman" w:hAnsi="Times New Roman" w:cs="Times New Roman"/>
              </w:rPr>
              <w:t xml:space="preserve"> didattica: </w:t>
            </w:r>
            <w:proofErr w:type="spellStart"/>
            <w:r>
              <w:rPr>
                <w:rFonts w:ascii="Times New Roman" w:eastAsia="Times New Roman" w:hAnsi="Times New Roman" w:cs="Times New Roman"/>
                <w:i/>
              </w:rPr>
              <w:t>problem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setting</w:t>
            </w:r>
            <w:proofErr w:type="spellEnd"/>
            <w:r>
              <w:rPr>
                <w:rFonts w:ascii="Times New Roman" w:eastAsia="Times New Roman" w:hAnsi="Times New Roman" w:cs="Times New Roman"/>
              </w:rPr>
              <w:t>]</w:t>
            </w:r>
          </w:p>
        </w:tc>
        <w:tc>
          <w:tcPr>
            <w:tcW w:w="4252" w:type="dxa"/>
          </w:tcPr>
          <w:p w:rsidR="00F92110" w:rsidRDefault="00395765">
            <w:pPr>
              <w:numPr>
                <w:ilvl w:val="0"/>
                <w:numId w:val="9"/>
              </w:numPr>
              <w:spacing w:line="240" w:lineRule="auto"/>
              <w:ind w:left="283" w:hanging="283"/>
              <w:jc w:val="both"/>
              <w:rPr>
                <w:rFonts w:ascii="Times New Roman" w:eastAsia="Times New Roman" w:hAnsi="Times New Roman" w:cs="Times New Roman"/>
              </w:rPr>
            </w:pPr>
            <w:r>
              <w:rPr>
                <w:rFonts w:ascii="Times New Roman" w:eastAsia="Times New Roman" w:hAnsi="Times New Roman" w:cs="Times New Roman"/>
              </w:rPr>
              <w:t>Introduce il lavoro da svolgere e spiega come utilizzare la scheda studio del filmato (link 1);</w:t>
            </w:r>
          </w:p>
          <w:p w:rsidR="00F92110" w:rsidRDefault="00395765">
            <w:pPr>
              <w:numPr>
                <w:ilvl w:val="0"/>
                <w:numId w:val="9"/>
              </w:numPr>
              <w:spacing w:line="240" w:lineRule="auto"/>
              <w:ind w:left="283" w:hanging="283"/>
              <w:jc w:val="both"/>
              <w:rPr>
                <w:rFonts w:ascii="Times New Roman" w:eastAsia="Times New Roman" w:hAnsi="Times New Roman" w:cs="Times New Roman"/>
              </w:rPr>
            </w:pPr>
            <w:r>
              <w:rPr>
                <w:rFonts w:ascii="Times New Roman" w:eastAsia="Times New Roman" w:hAnsi="Times New Roman" w:cs="Times New Roman"/>
              </w:rPr>
              <w:t>Fornisce una scheda sull’utilizzo del papiro e dei “volumi” (rotoli) nell’età antica.</w:t>
            </w:r>
          </w:p>
          <w:p w:rsidR="00F92110" w:rsidRDefault="00395765">
            <w:pPr>
              <w:numPr>
                <w:ilvl w:val="0"/>
                <w:numId w:val="9"/>
              </w:numPr>
              <w:spacing w:line="240" w:lineRule="auto"/>
              <w:ind w:left="283" w:hanging="283"/>
              <w:jc w:val="both"/>
              <w:rPr>
                <w:rFonts w:ascii="Times New Roman" w:eastAsia="Times New Roman" w:hAnsi="Times New Roman" w:cs="Times New Roman"/>
              </w:rPr>
            </w:pPr>
            <w:r>
              <w:rPr>
                <w:rFonts w:ascii="Times New Roman" w:eastAsia="Times New Roman" w:hAnsi="Times New Roman" w:cs="Times New Roman"/>
              </w:rPr>
              <w:t xml:space="preserve">Visione del filmato “Il genio nella carta” (link 2), suddiviso in due sezioni. Il docente assegna il compito «guarda con attenzione la parte assegnata del filmato “il genio nella carta” e </w:t>
            </w:r>
            <w:r>
              <w:rPr>
                <w:rFonts w:ascii="Times New Roman" w:eastAsia="Times New Roman" w:hAnsi="Times New Roman" w:cs="Times New Roman"/>
                <w:i/>
              </w:rPr>
              <w:t>compila, come indicato dal docente, la scheda fornita, che troverai anche sul registro elettronico e che ha il titolo “Il genio nella carta”</w:t>
            </w:r>
            <w:r>
              <w:rPr>
                <w:rFonts w:ascii="Times New Roman" w:eastAsia="Times New Roman" w:hAnsi="Times New Roman" w:cs="Times New Roman"/>
              </w:rPr>
              <w:t>» (Link 3 e link 2).</w:t>
            </w:r>
          </w:p>
          <w:p w:rsidR="00F92110" w:rsidRDefault="00395765">
            <w:pPr>
              <w:numPr>
                <w:ilvl w:val="0"/>
                <w:numId w:val="9"/>
              </w:numPr>
              <w:spacing w:line="240" w:lineRule="auto"/>
              <w:ind w:left="283" w:hanging="283"/>
              <w:jc w:val="both"/>
              <w:rPr>
                <w:rFonts w:ascii="Times New Roman" w:eastAsia="Times New Roman" w:hAnsi="Times New Roman" w:cs="Times New Roman"/>
              </w:rPr>
            </w:pPr>
            <w:r>
              <w:rPr>
                <w:rFonts w:ascii="Times New Roman" w:eastAsia="Times New Roman" w:hAnsi="Times New Roman" w:cs="Times New Roman"/>
              </w:rPr>
              <w:t>Nuvola di parole e testo da leggere e comprendere in lingua spagnola.</w:t>
            </w:r>
          </w:p>
        </w:tc>
        <w:tc>
          <w:tcPr>
            <w:tcW w:w="2268"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A lezione ascolta e prende appunti su quanto ascoltato.</w:t>
            </w:r>
          </w:p>
          <w:p w:rsidR="00A24C03" w:rsidRDefault="00A24C03">
            <w:pPr>
              <w:spacing w:line="240" w:lineRule="auto"/>
              <w:jc w:val="both"/>
              <w:rPr>
                <w:rFonts w:ascii="Times New Roman" w:eastAsia="Times New Roman" w:hAnsi="Times New Roman" w:cs="Times New Roman"/>
              </w:rPr>
            </w:pPr>
          </w:p>
          <w:p w:rsidR="00A24C03" w:rsidRDefault="00A24C03">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 punti 2,3,4 vengono assegnati a casa in relazione ai gruppi </w:t>
            </w:r>
            <w:proofErr w:type="spellStart"/>
            <w:r>
              <w:rPr>
                <w:rFonts w:ascii="Times New Roman" w:eastAsia="Times New Roman" w:hAnsi="Times New Roman" w:cs="Times New Roman"/>
              </w:rPr>
              <w:t>Jigsaw</w:t>
            </w:r>
            <w:proofErr w:type="spellEnd"/>
            <w:r>
              <w:rPr>
                <w:rFonts w:ascii="Times New Roman" w:eastAsia="Times New Roman" w:hAnsi="Times New Roman" w:cs="Times New Roman"/>
              </w:rPr>
              <w:t>.</w:t>
            </w:r>
          </w:p>
          <w:p w:rsidR="00F92110" w:rsidRDefault="00F92110">
            <w:pPr>
              <w:spacing w:line="240" w:lineRule="auto"/>
              <w:jc w:val="both"/>
              <w:rPr>
                <w:rFonts w:ascii="Times New Roman" w:eastAsia="Times New Roman" w:hAnsi="Times New Roman" w:cs="Times New Roman"/>
              </w:rPr>
            </w:pPr>
          </w:p>
        </w:tc>
        <w:tc>
          <w:tcPr>
            <w:tcW w:w="1418" w:type="dxa"/>
          </w:tcPr>
          <w:p w:rsidR="00F92110" w:rsidRDefault="00395765">
            <w:pPr>
              <w:numPr>
                <w:ilvl w:val="0"/>
                <w:numId w:val="14"/>
              </w:numPr>
              <w:spacing w:line="240" w:lineRule="auto"/>
              <w:ind w:left="283" w:hanging="283"/>
              <w:jc w:val="both"/>
              <w:rPr>
                <w:rFonts w:ascii="Times New Roman" w:eastAsia="Times New Roman" w:hAnsi="Times New Roman" w:cs="Times New Roman"/>
              </w:rPr>
            </w:pPr>
            <w:r>
              <w:rPr>
                <w:rFonts w:ascii="Times New Roman" w:eastAsia="Times New Roman" w:hAnsi="Times New Roman" w:cs="Times New Roman"/>
              </w:rPr>
              <w:t>Lezione frontale</w:t>
            </w:r>
          </w:p>
          <w:p w:rsidR="00A24C03" w:rsidRDefault="00A24C03" w:rsidP="00A24C03">
            <w:pPr>
              <w:spacing w:line="240" w:lineRule="auto"/>
              <w:ind w:left="283"/>
              <w:jc w:val="both"/>
              <w:rPr>
                <w:rFonts w:ascii="Times New Roman" w:eastAsia="Times New Roman" w:hAnsi="Times New Roman" w:cs="Times New Roman"/>
              </w:rPr>
            </w:pPr>
          </w:p>
          <w:p w:rsidR="00F92110" w:rsidRPr="00A24C03" w:rsidRDefault="00F92110" w:rsidP="00A24C03">
            <w:pPr>
              <w:spacing w:line="240" w:lineRule="auto"/>
              <w:ind w:left="283"/>
              <w:jc w:val="both"/>
              <w:rPr>
                <w:rFonts w:ascii="Times New Roman" w:eastAsia="Times New Roman" w:hAnsi="Times New Roman" w:cs="Times New Roman"/>
              </w:rPr>
            </w:pPr>
          </w:p>
        </w:tc>
        <w:tc>
          <w:tcPr>
            <w:tcW w:w="1134"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A scuola:</w:t>
            </w:r>
          </w:p>
          <w:p w:rsidR="00F92110" w:rsidRDefault="00CF4AC4">
            <w:pPr>
              <w:spacing w:line="240" w:lineRule="auto"/>
              <w:jc w:val="both"/>
              <w:rPr>
                <w:rFonts w:ascii="Times New Roman" w:eastAsia="Times New Roman" w:hAnsi="Times New Roman" w:cs="Times New Roman"/>
              </w:rPr>
            </w:pPr>
            <w:r>
              <w:rPr>
                <w:rFonts w:ascii="Times New Roman" w:eastAsia="Times New Roman" w:hAnsi="Times New Roman" w:cs="Times New Roman"/>
              </w:rPr>
              <w:t>3</w:t>
            </w:r>
            <w:r w:rsidR="00871891">
              <w:rPr>
                <w:rFonts w:ascii="Times New Roman" w:eastAsia="Times New Roman" w:hAnsi="Times New Roman" w:cs="Times New Roman"/>
              </w:rPr>
              <w:t>0</w:t>
            </w:r>
            <w:r w:rsidR="00395765">
              <w:rPr>
                <w:rFonts w:ascii="Times New Roman" w:eastAsia="Times New Roman" w:hAnsi="Times New Roman" w:cs="Times New Roman"/>
              </w:rPr>
              <w:t xml:space="preserve"> minuti</w:t>
            </w:r>
            <w:r w:rsidR="00871891">
              <w:rPr>
                <w:rFonts w:ascii="Times New Roman" w:eastAsia="Times New Roman" w:hAnsi="Times New Roman" w:cs="Times New Roman"/>
              </w:rPr>
              <w:t>.</w:t>
            </w:r>
          </w:p>
          <w:p w:rsidR="00F92110" w:rsidRDefault="00F92110">
            <w:pPr>
              <w:spacing w:line="240" w:lineRule="auto"/>
              <w:jc w:val="both"/>
              <w:rPr>
                <w:rFonts w:ascii="Times New Roman" w:eastAsia="Times New Roman" w:hAnsi="Times New Roman" w:cs="Times New Roman"/>
              </w:rPr>
            </w:pPr>
          </w:p>
        </w:tc>
      </w:tr>
      <w:tr w:rsidR="00A24C03" w:rsidTr="00871891">
        <w:trPr>
          <w:trHeight w:val="300"/>
          <w:jc w:val="center"/>
        </w:trPr>
        <w:tc>
          <w:tcPr>
            <w:tcW w:w="1413" w:type="dxa"/>
            <w:vMerge/>
          </w:tcPr>
          <w:p w:rsidR="00A24C03" w:rsidRDefault="00A24C03">
            <w:pPr>
              <w:widowControl w:val="0"/>
              <w:pBdr>
                <w:top w:val="nil"/>
                <w:left w:val="nil"/>
                <w:bottom w:val="nil"/>
                <w:right w:val="nil"/>
                <w:between w:val="nil"/>
              </w:pBdr>
              <w:rPr>
                <w:rFonts w:ascii="Times New Roman" w:eastAsia="Times New Roman" w:hAnsi="Times New Roman" w:cs="Times New Roman"/>
              </w:rPr>
            </w:pPr>
          </w:p>
        </w:tc>
        <w:tc>
          <w:tcPr>
            <w:tcW w:w="4252" w:type="dxa"/>
          </w:tcPr>
          <w:p w:rsidR="00A24C03" w:rsidRDefault="00A24C03">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Consegna</w:t>
            </w:r>
          </w:p>
        </w:tc>
        <w:tc>
          <w:tcPr>
            <w:tcW w:w="2268" w:type="dxa"/>
          </w:tcPr>
          <w:p w:rsidR="00A24C03" w:rsidRDefault="00A24C03">
            <w:pPr>
              <w:spacing w:line="240" w:lineRule="auto"/>
              <w:ind w:left="283" w:hanging="283"/>
              <w:jc w:val="both"/>
              <w:rPr>
                <w:rFonts w:ascii="Times New Roman" w:eastAsia="Times New Roman" w:hAnsi="Times New Roman" w:cs="Times New Roman"/>
              </w:rPr>
            </w:pPr>
          </w:p>
        </w:tc>
        <w:tc>
          <w:tcPr>
            <w:tcW w:w="1418" w:type="dxa"/>
          </w:tcPr>
          <w:p w:rsidR="00A24C03" w:rsidRDefault="00A24C03">
            <w:pPr>
              <w:spacing w:line="240" w:lineRule="auto"/>
              <w:ind w:left="283"/>
              <w:jc w:val="both"/>
              <w:rPr>
                <w:rFonts w:ascii="Times New Roman" w:eastAsia="Times New Roman" w:hAnsi="Times New Roman" w:cs="Times New Roman"/>
              </w:rPr>
            </w:pPr>
          </w:p>
        </w:tc>
        <w:tc>
          <w:tcPr>
            <w:tcW w:w="1134" w:type="dxa"/>
          </w:tcPr>
          <w:p w:rsidR="00A24C03" w:rsidRDefault="00A24C03">
            <w:pPr>
              <w:spacing w:line="240" w:lineRule="auto"/>
              <w:jc w:val="both"/>
              <w:rPr>
                <w:rFonts w:ascii="Times New Roman" w:eastAsia="Times New Roman" w:hAnsi="Times New Roman" w:cs="Times New Roman"/>
              </w:rPr>
            </w:pPr>
          </w:p>
        </w:tc>
      </w:tr>
      <w:tr w:rsidR="00A24C03" w:rsidTr="00871891">
        <w:trPr>
          <w:trHeight w:val="300"/>
          <w:jc w:val="center"/>
        </w:trPr>
        <w:tc>
          <w:tcPr>
            <w:tcW w:w="1413" w:type="dxa"/>
            <w:vMerge/>
          </w:tcPr>
          <w:p w:rsidR="00A24C03" w:rsidRDefault="00A24C03">
            <w:pPr>
              <w:widowControl w:val="0"/>
              <w:pBdr>
                <w:top w:val="nil"/>
                <w:left w:val="nil"/>
                <w:bottom w:val="nil"/>
                <w:right w:val="nil"/>
                <w:between w:val="nil"/>
              </w:pBdr>
              <w:rPr>
                <w:rFonts w:ascii="Times New Roman" w:eastAsia="Times New Roman" w:hAnsi="Times New Roman" w:cs="Times New Roman"/>
              </w:rPr>
            </w:pPr>
          </w:p>
        </w:tc>
        <w:tc>
          <w:tcPr>
            <w:tcW w:w="4252" w:type="dxa"/>
          </w:tcPr>
          <w:p w:rsidR="00A24C03" w:rsidRDefault="00A24C03" w:rsidP="00A24C03">
            <w:pPr>
              <w:numPr>
                <w:ilvl w:val="0"/>
                <w:numId w:val="10"/>
              </w:numPr>
              <w:spacing w:line="240" w:lineRule="auto"/>
              <w:ind w:left="283"/>
              <w:jc w:val="both"/>
              <w:rPr>
                <w:rFonts w:ascii="Times New Roman" w:eastAsia="Times New Roman" w:hAnsi="Times New Roman" w:cs="Times New Roman"/>
                <w:b/>
              </w:rPr>
            </w:pPr>
            <w:r>
              <w:rPr>
                <w:rFonts w:ascii="Times New Roman" w:eastAsia="Times New Roman" w:hAnsi="Times New Roman" w:cs="Times New Roman"/>
              </w:rPr>
              <w:t>Crea una tabella attraverso la quale catalogare le informazioni ricavate sui vari supporti di scrittura. In questa tabella dovranno essere presenti le informazioni relative a: luoghi di produzione, luoghi di utilizzo, periodo di introduzione, elementi materiali, tecniche di produzione, elementi necessari alla produzione, personaggi storici legati alle vicende del supporto, altri dati ritenuti interessanti dagli alunni. Ogni gruppo lavora sul materiale assegnato.</w:t>
            </w:r>
          </w:p>
          <w:p w:rsidR="00A24C03" w:rsidRPr="00A24C03" w:rsidRDefault="00A24C03" w:rsidP="00A24C03">
            <w:pPr>
              <w:pStyle w:val="Paragrafoelenco"/>
              <w:numPr>
                <w:ilvl w:val="0"/>
                <w:numId w:val="10"/>
              </w:numPr>
              <w:spacing w:line="240" w:lineRule="auto"/>
              <w:ind w:left="317" w:hanging="425"/>
              <w:jc w:val="both"/>
              <w:rPr>
                <w:rFonts w:ascii="Times New Roman" w:eastAsia="Times New Roman" w:hAnsi="Times New Roman" w:cs="Times New Roman"/>
                <w:b/>
                <w:u w:val="single"/>
              </w:rPr>
            </w:pPr>
            <w:r w:rsidRPr="00A24C03">
              <w:rPr>
                <w:rFonts w:ascii="Times New Roman" w:eastAsia="Times New Roman" w:hAnsi="Times New Roman" w:cs="Times New Roman"/>
              </w:rPr>
              <w:t>Crea una piccola agenda delle parole della scrittura. Trovare i termini equivalenti in spagnolo per indicare i principali nuclei tematici affrontati: carta, papiro, supporto…</w:t>
            </w:r>
          </w:p>
        </w:tc>
        <w:tc>
          <w:tcPr>
            <w:tcW w:w="2268" w:type="dxa"/>
          </w:tcPr>
          <w:p w:rsidR="00A24C03" w:rsidRDefault="00A24C03" w:rsidP="00A24C03">
            <w:pPr>
              <w:numPr>
                <w:ilvl w:val="0"/>
                <w:numId w:val="16"/>
              </w:num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legge</w:t>
            </w:r>
            <w:proofErr w:type="gramEnd"/>
            <w:r>
              <w:rPr>
                <w:rFonts w:ascii="Times New Roman" w:eastAsia="Times New Roman" w:hAnsi="Times New Roman" w:cs="Times New Roman"/>
              </w:rPr>
              <w:t>;</w:t>
            </w:r>
          </w:p>
          <w:p w:rsidR="00A24C03" w:rsidRDefault="00A24C03" w:rsidP="00A24C03">
            <w:pPr>
              <w:numPr>
                <w:ilvl w:val="0"/>
                <w:numId w:val="16"/>
              </w:num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ascolta</w:t>
            </w:r>
            <w:proofErr w:type="gramEnd"/>
            <w:r>
              <w:rPr>
                <w:rFonts w:ascii="Times New Roman" w:eastAsia="Times New Roman" w:hAnsi="Times New Roman" w:cs="Times New Roman"/>
              </w:rPr>
              <w:t>;</w:t>
            </w:r>
          </w:p>
          <w:p w:rsidR="00A24C03" w:rsidRDefault="00A24C03" w:rsidP="00A24C03">
            <w:pPr>
              <w:numPr>
                <w:ilvl w:val="0"/>
                <w:numId w:val="16"/>
              </w:numPr>
              <w:spacing w:line="240" w:lineRule="auto"/>
              <w:jc w:val="both"/>
              <w:rPr>
                <w:rFonts w:ascii="Times New Roman" w:eastAsia="Times New Roman" w:hAnsi="Times New Roman" w:cs="Times New Roman"/>
              </w:rPr>
            </w:pPr>
            <w:proofErr w:type="gramStart"/>
            <w:r>
              <w:rPr>
                <w:rFonts w:ascii="Times New Roman" w:eastAsia="Times New Roman" w:hAnsi="Times New Roman" w:cs="Times New Roman"/>
              </w:rPr>
              <w:t>scrive</w:t>
            </w:r>
            <w:proofErr w:type="gramEnd"/>
            <w:r>
              <w:rPr>
                <w:rFonts w:ascii="Times New Roman" w:eastAsia="Times New Roman" w:hAnsi="Times New Roman" w:cs="Times New Roman"/>
              </w:rPr>
              <w:t xml:space="preserve"> commenti personali sul materiale proposto dal docente.</w:t>
            </w:r>
          </w:p>
          <w:p w:rsidR="00A24C03" w:rsidRDefault="00A24C03">
            <w:pPr>
              <w:spacing w:line="240" w:lineRule="auto"/>
              <w:ind w:left="283" w:hanging="283"/>
              <w:jc w:val="both"/>
              <w:rPr>
                <w:rFonts w:ascii="Times New Roman" w:eastAsia="Times New Roman" w:hAnsi="Times New Roman" w:cs="Times New Roman"/>
              </w:rPr>
            </w:pPr>
          </w:p>
        </w:tc>
        <w:tc>
          <w:tcPr>
            <w:tcW w:w="1418" w:type="dxa"/>
          </w:tcPr>
          <w:p w:rsidR="00A24C03" w:rsidRDefault="00197F4C" w:rsidP="00197F4C">
            <w:pPr>
              <w:spacing w:line="240" w:lineRule="auto"/>
              <w:ind w:left="34"/>
              <w:jc w:val="both"/>
              <w:rPr>
                <w:rFonts w:ascii="Times New Roman" w:eastAsia="Times New Roman" w:hAnsi="Times New Roman" w:cs="Times New Roman"/>
              </w:rPr>
            </w:pPr>
            <w:r>
              <w:rPr>
                <w:rFonts w:ascii="Times New Roman" w:eastAsia="Times New Roman" w:hAnsi="Times New Roman" w:cs="Times New Roman"/>
              </w:rPr>
              <w:t>2. Lavoro collaborativo / lavoro individualizzato.</w:t>
            </w:r>
          </w:p>
          <w:p w:rsidR="00197F4C" w:rsidRDefault="00197F4C" w:rsidP="00197F4C">
            <w:pPr>
              <w:spacing w:line="240" w:lineRule="auto"/>
              <w:ind w:left="34"/>
              <w:jc w:val="both"/>
              <w:rPr>
                <w:rFonts w:ascii="Times New Roman" w:eastAsia="Times New Roman" w:hAnsi="Times New Roman" w:cs="Times New Roman"/>
              </w:rPr>
            </w:pPr>
            <w:r>
              <w:rPr>
                <w:rFonts w:ascii="Times New Roman" w:eastAsia="Times New Roman" w:hAnsi="Times New Roman" w:cs="Times New Roman"/>
              </w:rPr>
              <w:br/>
              <w:t>[Viene assegnato il materiale su cui lavorare a casa, diverso per ogni gruppo. Gli alunni possono lavorare in gruppo, o singolarmente in caso di necessità].</w:t>
            </w:r>
          </w:p>
        </w:tc>
        <w:tc>
          <w:tcPr>
            <w:tcW w:w="1134" w:type="dxa"/>
          </w:tcPr>
          <w:p w:rsidR="00A24C03" w:rsidRDefault="00A24C03" w:rsidP="00871891">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 casa: </w:t>
            </w:r>
            <w:r w:rsidR="00871891">
              <w:rPr>
                <w:rFonts w:ascii="Times New Roman" w:eastAsia="Times New Roman" w:hAnsi="Times New Roman" w:cs="Times New Roman"/>
              </w:rPr>
              <w:t>60 minuti.</w:t>
            </w:r>
          </w:p>
        </w:tc>
      </w:tr>
      <w:tr w:rsidR="00F92110" w:rsidTr="00871891">
        <w:trPr>
          <w:trHeight w:val="300"/>
          <w:jc w:val="center"/>
        </w:trPr>
        <w:tc>
          <w:tcPr>
            <w:tcW w:w="1413" w:type="dxa"/>
            <w:vMerge/>
          </w:tcPr>
          <w:p w:rsidR="00F92110" w:rsidRDefault="00F92110">
            <w:pPr>
              <w:widowControl w:val="0"/>
              <w:pBdr>
                <w:top w:val="nil"/>
                <w:left w:val="nil"/>
                <w:bottom w:val="nil"/>
                <w:right w:val="nil"/>
                <w:between w:val="nil"/>
              </w:pBdr>
              <w:rPr>
                <w:rFonts w:ascii="Times New Roman" w:eastAsia="Times New Roman" w:hAnsi="Times New Roman" w:cs="Times New Roman"/>
              </w:rPr>
            </w:pPr>
          </w:p>
        </w:tc>
        <w:tc>
          <w:tcPr>
            <w:tcW w:w="4252" w:type="dxa"/>
          </w:tcPr>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Framework</w:t>
            </w:r>
          </w:p>
        </w:tc>
        <w:tc>
          <w:tcPr>
            <w:tcW w:w="2268" w:type="dxa"/>
          </w:tcPr>
          <w:p w:rsidR="00F92110" w:rsidRDefault="00F92110">
            <w:pPr>
              <w:spacing w:line="240" w:lineRule="auto"/>
              <w:ind w:left="283" w:hanging="283"/>
              <w:jc w:val="both"/>
              <w:rPr>
                <w:rFonts w:ascii="Times New Roman" w:eastAsia="Times New Roman" w:hAnsi="Times New Roman" w:cs="Times New Roman"/>
              </w:rPr>
            </w:pPr>
          </w:p>
        </w:tc>
        <w:tc>
          <w:tcPr>
            <w:tcW w:w="1418" w:type="dxa"/>
          </w:tcPr>
          <w:p w:rsidR="00F92110" w:rsidRDefault="00F92110">
            <w:pPr>
              <w:spacing w:line="240" w:lineRule="auto"/>
              <w:ind w:left="283"/>
              <w:jc w:val="both"/>
              <w:rPr>
                <w:rFonts w:ascii="Times New Roman" w:eastAsia="Times New Roman" w:hAnsi="Times New Roman" w:cs="Times New Roman"/>
              </w:rPr>
            </w:pPr>
          </w:p>
        </w:tc>
        <w:tc>
          <w:tcPr>
            <w:tcW w:w="1134" w:type="dxa"/>
          </w:tcPr>
          <w:p w:rsidR="00F92110" w:rsidRDefault="00F92110">
            <w:pPr>
              <w:spacing w:line="240" w:lineRule="auto"/>
              <w:jc w:val="both"/>
              <w:rPr>
                <w:rFonts w:ascii="Times New Roman" w:eastAsia="Times New Roman" w:hAnsi="Times New Roman" w:cs="Times New Roman"/>
              </w:rPr>
            </w:pPr>
          </w:p>
        </w:tc>
      </w:tr>
      <w:tr w:rsidR="00F92110" w:rsidTr="00871891">
        <w:trPr>
          <w:trHeight w:val="1280"/>
          <w:jc w:val="center"/>
        </w:trPr>
        <w:tc>
          <w:tcPr>
            <w:tcW w:w="1413" w:type="dxa"/>
            <w:vMerge/>
          </w:tcPr>
          <w:p w:rsidR="00F92110" w:rsidRDefault="00F92110">
            <w:pPr>
              <w:widowControl w:val="0"/>
              <w:pBdr>
                <w:top w:val="nil"/>
                <w:left w:val="nil"/>
                <w:bottom w:val="nil"/>
                <w:right w:val="nil"/>
                <w:between w:val="nil"/>
              </w:pBdr>
              <w:rPr>
                <w:rFonts w:ascii="Times New Roman" w:eastAsia="Times New Roman" w:hAnsi="Times New Roman" w:cs="Times New Roman"/>
              </w:rPr>
            </w:pPr>
          </w:p>
        </w:tc>
        <w:tc>
          <w:tcPr>
            <w:tcW w:w="4252" w:type="dxa"/>
          </w:tcPr>
          <w:p w:rsidR="00F92110" w:rsidRDefault="00395765">
            <w:pPr>
              <w:numPr>
                <w:ilvl w:val="0"/>
                <w:numId w:val="8"/>
              </w:numPr>
              <w:spacing w:line="240" w:lineRule="auto"/>
              <w:ind w:left="283"/>
              <w:jc w:val="both"/>
              <w:rPr>
                <w:rFonts w:ascii="Times New Roman" w:eastAsia="Times New Roman" w:hAnsi="Times New Roman" w:cs="Times New Roman"/>
              </w:rPr>
            </w:pPr>
            <w:r>
              <w:rPr>
                <w:rFonts w:ascii="Times New Roman" w:eastAsia="Times New Roman" w:hAnsi="Times New Roman" w:cs="Times New Roman"/>
              </w:rPr>
              <w:t>Apre la discussione sul lavoro svolto dai ragazzi nell’attività precedente.</w:t>
            </w:r>
          </w:p>
          <w:p w:rsidR="00F92110" w:rsidRDefault="00395765">
            <w:pPr>
              <w:numPr>
                <w:ilvl w:val="0"/>
                <w:numId w:val="8"/>
              </w:numPr>
              <w:spacing w:line="240" w:lineRule="auto"/>
              <w:ind w:left="283"/>
              <w:jc w:val="both"/>
              <w:rPr>
                <w:rFonts w:ascii="Times New Roman" w:eastAsia="Times New Roman" w:hAnsi="Times New Roman" w:cs="Times New Roman"/>
              </w:rPr>
            </w:pPr>
            <w:r>
              <w:rPr>
                <w:rFonts w:ascii="Times New Roman" w:eastAsia="Times New Roman" w:hAnsi="Times New Roman" w:cs="Times New Roman"/>
              </w:rPr>
              <w:t>Chiarisce sinteticamente alcuni passaggi rimasti oscuri.</w:t>
            </w:r>
          </w:p>
        </w:tc>
        <w:tc>
          <w:tcPr>
            <w:tcW w:w="2268" w:type="dxa"/>
          </w:tcPr>
          <w:p w:rsidR="00F92110" w:rsidRDefault="00395765">
            <w:pPr>
              <w:numPr>
                <w:ilvl w:val="0"/>
                <w:numId w:val="7"/>
              </w:numPr>
              <w:spacing w:line="240" w:lineRule="auto"/>
              <w:ind w:left="283" w:hanging="283"/>
              <w:jc w:val="both"/>
              <w:rPr>
                <w:rFonts w:ascii="Times New Roman" w:eastAsia="Times New Roman" w:hAnsi="Times New Roman" w:cs="Times New Roman"/>
              </w:rPr>
            </w:pPr>
            <w:proofErr w:type="gramStart"/>
            <w:r>
              <w:rPr>
                <w:rFonts w:ascii="Times New Roman" w:eastAsia="Times New Roman" w:hAnsi="Times New Roman" w:cs="Times New Roman"/>
              </w:rPr>
              <w:t>lo</w:t>
            </w:r>
            <w:proofErr w:type="gramEnd"/>
            <w:r>
              <w:rPr>
                <w:rFonts w:ascii="Times New Roman" w:eastAsia="Times New Roman" w:hAnsi="Times New Roman" w:cs="Times New Roman"/>
              </w:rPr>
              <w:t xml:space="preserve"> studente presenta il suo lavoro, ascolta quello dei compagni.</w:t>
            </w:r>
          </w:p>
          <w:p w:rsidR="00F92110" w:rsidRDefault="00395765">
            <w:pPr>
              <w:numPr>
                <w:ilvl w:val="0"/>
                <w:numId w:val="7"/>
              </w:numPr>
              <w:spacing w:line="240" w:lineRule="auto"/>
              <w:ind w:left="283" w:hanging="283"/>
              <w:jc w:val="both"/>
              <w:rPr>
                <w:rFonts w:ascii="Times New Roman" w:eastAsia="Times New Roman" w:hAnsi="Times New Roman" w:cs="Times New Roman"/>
              </w:rPr>
            </w:pPr>
            <w:proofErr w:type="gramStart"/>
            <w:r>
              <w:rPr>
                <w:rFonts w:ascii="Times New Roman" w:eastAsia="Times New Roman" w:hAnsi="Times New Roman" w:cs="Times New Roman"/>
              </w:rPr>
              <w:t>prende</w:t>
            </w:r>
            <w:proofErr w:type="gramEnd"/>
            <w:r>
              <w:rPr>
                <w:rFonts w:ascii="Times New Roman" w:eastAsia="Times New Roman" w:hAnsi="Times New Roman" w:cs="Times New Roman"/>
              </w:rPr>
              <w:t xml:space="preserve">   appunti.</w:t>
            </w:r>
          </w:p>
          <w:p w:rsidR="00F92110" w:rsidRDefault="00395765">
            <w:pPr>
              <w:numPr>
                <w:ilvl w:val="0"/>
                <w:numId w:val="7"/>
              </w:numPr>
              <w:spacing w:line="240" w:lineRule="auto"/>
              <w:ind w:left="283" w:hanging="283"/>
              <w:jc w:val="both"/>
              <w:rPr>
                <w:rFonts w:ascii="Times New Roman" w:eastAsia="Times New Roman" w:hAnsi="Times New Roman" w:cs="Times New Roman"/>
              </w:rPr>
            </w:pPr>
            <w:proofErr w:type="gramStart"/>
            <w:r>
              <w:rPr>
                <w:rFonts w:ascii="Times New Roman" w:eastAsia="Times New Roman" w:hAnsi="Times New Roman" w:cs="Times New Roman"/>
              </w:rPr>
              <w:t>ascolta</w:t>
            </w:r>
            <w:proofErr w:type="gramEnd"/>
            <w:r>
              <w:rPr>
                <w:rFonts w:ascii="Times New Roman" w:eastAsia="Times New Roman" w:hAnsi="Times New Roman" w:cs="Times New Roman"/>
              </w:rPr>
              <w:t xml:space="preserve"> </w:t>
            </w:r>
          </w:p>
        </w:tc>
        <w:tc>
          <w:tcPr>
            <w:tcW w:w="1418" w:type="dxa"/>
          </w:tcPr>
          <w:p w:rsidR="00F92110" w:rsidRDefault="00197F4C" w:rsidP="00197F4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Cfr. </w:t>
            </w:r>
            <w:proofErr w:type="spellStart"/>
            <w:r>
              <w:rPr>
                <w:rFonts w:ascii="Times New Roman" w:eastAsia="Times New Roman" w:hAnsi="Times New Roman" w:cs="Times New Roman"/>
                <w:i/>
              </w:rPr>
              <w:t>supra</w:t>
            </w:r>
            <w:proofErr w:type="spellEnd"/>
          </w:p>
        </w:tc>
        <w:tc>
          <w:tcPr>
            <w:tcW w:w="1134" w:type="dxa"/>
          </w:tcPr>
          <w:p w:rsidR="00F92110" w:rsidRDefault="00871891">
            <w:pPr>
              <w:spacing w:line="240" w:lineRule="auto"/>
              <w:jc w:val="both"/>
              <w:rPr>
                <w:rFonts w:ascii="Times New Roman" w:eastAsia="Times New Roman" w:hAnsi="Times New Roman" w:cs="Times New Roman"/>
              </w:rPr>
            </w:pPr>
            <w:r>
              <w:rPr>
                <w:rFonts w:ascii="Times New Roman" w:eastAsia="Times New Roman" w:hAnsi="Times New Roman" w:cs="Times New Roman"/>
              </w:rPr>
              <w:t>A scuola: 20</w:t>
            </w:r>
            <w:r w:rsidR="00395765">
              <w:rPr>
                <w:rFonts w:ascii="Times New Roman" w:eastAsia="Times New Roman" w:hAnsi="Times New Roman" w:cs="Times New Roman"/>
              </w:rPr>
              <w:t xml:space="preserve"> minuti</w:t>
            </w:r>
          </w:p>
        </w:tc>
      </w:tr>
      <w:tr w:rsidR="00F92110" w:rsidTr="00871891">
        <w:trPr>
          <w:trHeight w:val="280"/>
          <w:jc w:val="center"/>
        </w:trPr>
        <w:tc>
          <w:tcPr>
            <w:tcW w:w="1413" w:type="dxa"/>
            <w:vMerge/>
          </w:tcPr>
          <w:p w:rsidR="00F92110" w:rsidRDefault="00F92110">
            <w:pPr>
              <w:widowControl w:val="0"/>
              <w:pBdr>
                <w:top w:val="nil"/>
                <w:left w:val="nil"/>
                <w:bottom w:val="nil"/>
                <w:right w:val="nil"/>
                <w:between w:val="nil"/>
              </w:pBdr>
              <w:rPr>
                <w:rFonts w:ascii="Times New Roman" w:eastAsia="Times New Roman" w:hAnsi="Times New Roman" w:cs="Times New Roman"/>
              </w:rPr>
            </w:pPr>
          </w:p>
        </w:tc>
        <w:tc>
          <w:tcPr>
            <w:tcW w:w="4252" w:type="dxa"/>
          </w:tcPr>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Stimolo</w:t>
            </w:r>
          </w:p>
        </w:tc>
        <w:tc>
          <w:tcPr>
            <w:tcW w:w="2268" w:type="dxa"/>
          </w:tcPr>
          <w:p w:rsidR="00F92110" w:rsidRDefault="00F92110">
            <w:pPr>
              <w:spacing w:line="240" w:lineRule="auto"/>
              <w:ind w:left="283" w:hanging="283"/>
              <w:jc w:val="both"/>
              <w:rPr>
                <w:rFonts w:ascii="Times New Roman" w:eastAsia="Times New Roman" w:hAnsi="Times New Roman" w:cs="Times New Roman"/>
              </w:rPr>
            </w:pPr>
          </w:p>
        </w:tc>
        <w:tc>
          <w:tcPr>
            <w:tcW w:w="1418" w:type="dxa"/>
          </w:tcPr>
          <w:p w:rsidR="00F92110" w:rsidRDefault="00F92110">
            <w:pPr>
              <w:spacing w:line="240" w:lineRule="auto"/>
              <w:ind w:left="283"/>
              <w:jc w:val="both"/>
              <w:rPr>
                <w:rFonts w:ascii="Times New Roman" w:eastAsia="Times New Roman" w:hAnsi="Times New Roman" w:cs="Times New Roman"/>
              </w:rPr>
            </w:pPr>
          </w:p>
        </w:tc>
        <w:tc>
          <w:tcPr>
            <w:tcW w:w="1134" w:type="dxa"/>
          </w:tcPr>
          <w:p w:rsidR="00F92110" w:rsidRDefault="00871891">
            <w:pPr>
              <w:spacing w:line="240" w:lineRule="auto"/>
              <w:jc w:val="both"/>
              <w:rPr>
                <w:rFonts w:ascii="Times New Roman" w:eastAsia="Times New Roman" w:hAnsi="Times New Roman" w:cs="Times New Roman"/>
              </w:rPr>
            </w:pPr>
            <w:r>
              <w:rPr>
                <w:rFonts w:ascii="Times New Roman" w:eastAsia="Times New Roman" w:hAnsi="Times New Roman" w:cs="Times New Roman"/>
              </w:rPr>
              <w:t>A scuola: 10 minuti</w:t>
            </w:r>
          </w:p>
        </w:tc>
      </w:tr>
      <w:tr w:rsidR="00F92110" w:rsidTr="00871891">
        <w:trPr>
          <w:trHeight w:val="540"/>
          <w:jc w:val="center"/>
        </w:trPr>
        <w:tc>
          <w:tcPr>
            <w:tcW w:w="1413" w:type="dxa"/>
            <w:vMerge/>
          </w:tcPr>
          <w:p w:rsidR="00F92110" w:rsidRDefault="00F92110">
            <w:pPr>
              <w:widowControl w:val="0"/>
              <w:pBdr>
                <w:top w:val="nil"/>
                <w:left w:val="nil"/>
                <w:bottom w:val="nil"/>
                <w:right w:val="nil"/>
                <w:between w:val="nil"/>
              </w:pBdr>
              <w:rPr>
                <w:rFonts w:ascii="Times New Roman" w:eastAsia="Times New Roman" w:hAnsi="Times New Roman" w:cs="Times New Roman"/>
              </w:rPr>
            </w:pPr>
          </w:p>
        </w:tc>
        <w:tc>
          <w:tcPr>
            <w:tcW w:w="4252" w:type="dxa"/>
          </w:tcPr>
          <w:p w:rsidR="00F92110" w:rsidRDefault="00395765">
            <w:pPr>
              <w:numPr>
                <w:ilvl w:val="0"/>
                <w:numId w:val="5"/>
              </w:numPr>
              <w:spacing w:line="240" w:lineRule="auto"/>
              <w:ind w:left="283"/>
              <w:jc w:val="both"/>
              <w:rPr>
                <w:rFonts w:ascii="Times New Roman" w:eastAsia="Times New Roman" w:hAnsi="Times New Roman" w:cs="Times New Roman"/>
              </w:rPr>
            </w:pPr>
            <w:r>
              <w:rPr>
                <w:rFonts w:ascii="Times New Roman" w:eastAsia="Times New Roman" w:hAnsi="Times New Roman" w:cs="Times New Roman"/>
              </w:rPr>
              <w:t xml:space="preserve">Mostra solamente la carta presente al link </w:t>
            </w:r>
            <w:r w:rsidR="00452311">
              <w:rPr>
                <w:rFonts w:ascii="Times New Roman" w:eastAsia="Times New Roman" w:hAnsi="Times New Roman" w:cs="Times New Roman"/>
              </w:rPr>
              <w:t>4</w:t>
            </w:r>
            <w:r>
              <w:rPr>
                <w:rFonts w:ascii="Times New Roman" w:eastAsia="Times New Roman" w:hAnsi="Times New Roman" w:cs="Times New Roman"/>
              </w:rPr>
              <w:t>.</w:t>
            </w:r>
          </w:p>
          <w:p w:rsidR="00F92110" w:rsidRDefault="00F92110">
            <w:pPr>
              <w:spacing w:line="240" w:lineRule="auto"/>
              <w:ind w:left="283"/>
              <w:jc w:val="both"/>
              <w:rPr>
                <w:rFonts w:ascii="Times New Roman" w:eastAsia="Times New Roman" w:hAnsi="Times New Roman" w:cs="Times New Roman"/>
              </w:rPr>
            </w:pPr>
          </w:p>
        </w:tc>
        <w:tc>
          <w:tcPr>
            <w:tcW w:w="2268" w:type="dxa"/>
          </w:tcPr>
          <w:p w:rsidR="00F92110" w:rsidRDefault="00395765">
            <w:pPr>
              <w:numPr>
                <w:ilvl w:val="0"/>
                <w:numId w:val="13"/>
              </w:numPr>
              <w:spacing w:line="240" w:lineRule="auto"/>
              <w:ind w:left="283" w:hanging="283"/>
              <w:jc w:val="both"/>
              <w:rPr>
                <w:rFonts w:ascii="Times New Roman" w:eastAsia="Times New Roman" w:hAnsi="Times New Roman" w:cs="Times New Roman"/>
              </w:rPr>
            </w:pPr>
            <w:proofErr w:type="gramStart"/>
            <w:r>
              <w:rPr>
                <w:rFonts w:ascii="Times New Roman" w:eastAsia="Times New Roman" w:hAnsi="Times New Roman" w:cs="Times New Roman"/>
              </w:rPr>
              <w:t>guarda</w:t>
            </w:r>
            <w:proofErr w:type="gramEnd"/>
            <w:r>
              <w:rPr>
                <w:rFonts w:ascii="Times New Roman" w:eastAsia="Times New Roman" w:hAnsi="Times New Roman" w:cs="Times New Roman"/>
              </w:rPr>
              <w:t>;</w:t>
            </w:r>
          </w:p>
          <w:p w:rsidR="00F92110" w:rsidRDefault="00395765">
            <w:pPr>
              <w:numPr>
                <w:ilvl w:val="0"/>
                <w:numId w:val="13"/>
              </w:numPr>
              <w:spacing w:line="240" w:lineRule="auto"/>
              <w:ind w:left="283" w:hanging="283"/>
              <w:jc w:val="both"/>
              <w:rPr>
                <w:rFonts w:ascii="Times New Roman" w:eastAsia="Times New Roman" w:hAnsi="Times New Roman" w:cs="Times New Roman"/>
              </w:rPr>
            </w:pPr>
            <w:proofErr w:type="gramStart"/>
            <w:r>
              <w:rPr>
                <w:rFonts w:ascii="Times New Roman" w:eastAsia="Times New Roman" w:hAnsi="Times New Roman" w:cs="Times New Roman"/>
              </w:rPr>
              <w:t>osserva</w:t>
            </w:r>
            <w:proofErr w:type="gramEnd"/>
            <w:r>
              <w:rPr>
                <w:rFonts w:ascii="Times New Roman" w:eastAsia="Times New Roman" w:hAnsi="Times New Roman" w:cs="Times New Roman"/>
              </w:rPr>
              <w:t>;</w:t>
            </w:r>
          </w:p>
          <w:p w:rsidR="00F92110" w:rsidRDefault="00395765">
            <w:pPr>
              <w:numPr>
                <w:ilvl w:val="0"/>
                <w:numId w:val="13"/>
              </w:numPr>
              <w:spacing w:line="240" w:lineRule="auto"/>
              <w:ind w:left="283" w:hanging="283"/>
              <w:jc w:val="both"/>
              <w:rPr>
                <w:rFonts w:ascii="Times New Roman" w:eastAsia="Times New Roman" w:hAnsi="Times New Roman" w:cs="Times New Roman"/>
              </w:rPr>
            </w:pPr>
            <w:proofErr w:type="gramStart"/>
            <w:r>
              <w:rPr>
                <w:rFonts w:ascii="Times New Roman" w:eastAsia="Times New Roman" w:hAnsi="Times New Roman" w:cs="Times New Roman"/>
              </w:rPr>
              <w:lastRenderedPageBreak/>
              <w:t>scrive</w:t>
            </w:r>
            <w:proofErr w:type="gramEnd"/>
            <w:r>
              <w:rPr>
                <w:rFonts w:ascii="Times New Roman" w:eastAsia="Times New Roman" w:hAnsi="Times New Roman" w:cs="Times New Roman"/>
              </w:rPr>
              <w:t xml:space="preserve"> commenti personali sul materiale proposto dal docente.</w:t>
            </w:r>
          </w:p>
        </w:tc>
        <w:tc>
          <w:tcPr>
            <w:tcW w:w="1418" w:type="dxa"/>
          </w:tcPr>
          <w:p w:rsidR="00F92110" w:rsidRDefault="00395765">
            <w:pPr>
              <w:numPr>
                <w:ilvl w:val="0"/>
                <w:numId w:val="1"/>
              </w:numPr>
              <w:spacing w:line="240" w:lineRule="auto"/>
              <w:ind w:left="283"/>
              <w:jc w:val="both"/>
              <w:rPr>
                <w:rFonts w:ascii="Times New Roman" w:eastAsia="Times New Roman" w:hAnsi="Times New Roman" w:cs="Times New Roman"/>
              </w:rPr>
            </w:pPr>
            <w:r>
              <w:rPr>
                <w:rFonts w:ascii="Times New Roman" w:eastAsia="Times New Roman" w:hAnsi="Times New Roman" w:cs="Times New Roman"/>
              </w:rPr>
              <w:lastRenderedPageBreak/>
              <w:t xml:space="preserve">Cfr. </w:t>
            </w:r>
            <w:proofErr w:type="spellStart"/>
            <w:r>
              <w:rPr>
                <w:rFonts w:ascii="Times New Roman" w:eastAsia="Times New Roman" w:hAnsi="Times New Roman" w:cs="Times New Roman"/>
                <w:i/>
              </w:rPr>
              <w:t>supra</w:t>
            </w:r>
            <w:proofErr w:type="spellEnd"/>
          </w:p>
        </w:tc>
        <w:tc>
          <w:tcPr>
            <w:tcW w:w="1134" w:type="dxa"/>
          </w:tcPr>
          <w:p w:rsidR="00F92110" w:rsidRDefault="00F92110">
            <w:pPr>
              <w:spacing w:line="240" w:lineRule="auto"/>
              <w:jc w:val="both"/>
              <w:rPr>
                <w:rFonts w:ascii="Times New Roman" w:eastAsia="Times New Roman" w:hAnsi="Times New Roman" w:cs="Times New Roman"/>
              </w:rPr>
            </w:pPr>
          </w:p>
        </w:tc>
      </w:tr>
      <w:tr w:rsidR="00F92110" w:rsidTr="00871891">
        <w:trPr>
          <w:trHeight w:val="1200"/>
          <w:jc w:val="center"/>
        </w:trPr>
        <w:tc>
          <w:tcPr>
            <w:tcW w:w="1413"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Operatoria</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logica</w:t>
            </w:r>
            <w:proofErr w:type="gramEnd"/>
            <w:r>
              <w:rPr>
                <w:rFonts w:ascii="Times New Roman" w:eastAsia="Times New Roman" w:hAnsi="Times New Roman" w:cs="Times New Roman"/>
              </w:rPr>
              <w:t xml:space="preserve"> didattica: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by </w:t>
            </w:r>
            <w:proofErr w:type="spellStart"/>
            <w:r>
              <w:rPr>
                <w:rFonts w:ascii="Times New Roman" w:eastAsia="Times New Roman" w:hAnsi="Times New Roman" w:cs="Times New Roman"/>
              </w:rPr>
              <w:t>doing</w:t>
            </w:r>
            <w:proofErr w:type="spellEnd"/>
            <w:r>
              <w:rPr>
                <w:rFonts w:ascii="Times New Roman" w:eastAsia="Times New Roman" w:hAnsi="Times New Roman" w:cs="Times New Roman"/>
              </w:rPr>
              <w:t>]</w:t>
            </w:r>
          </w:p>
        </w:tc>
        <w:tc>
          <w:tcPr>
            <w:tcW w:w="4252" w:type="dxa"/>
          </w:tcPr>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Consegna</w:t>
            </w:r>
          </w:p>
          <w:p w:rsidR="00F92110" w:rsidRDefault="00395765">
            <w:pPr>
              <w:numPr>
                <w:ilvl w:val="0"/>
                <w:numId w:val="15"/>
              </w:numPr>
              <w:pBdr>
                <w:top w:val="nil"/>
                <w:left w:val="nil"/>
                <w:bottom w:val="nil"/>
                <w:right w:val="nil"/>
                <w:between w:val="nil"/>
              </w:pBdr>
              <w:spacing w:line="240" w:lineRule="auto"/>
              <w:ind w:left="19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Scrivi un testo in italiano di 20 righe in cui sintetizzi le vicende storiche della carta. Abbi cura di sviluppare i seguenti nuclei tematici: origine della carta; motivi del suo grande sviluppo; ragioni per uno sviluppo a Fabriano: perché una città di montagna? Perché le città di montagna erano allora (età medievale) più ricche e popolate rispetto a quelle costiere, al contrario di quello che accade oggi?</w:t>
            </w:r>
          </w:p>
          <w:p w:rsidR="00F92110" w:rsidRDefault="00395765">
            <w:pPr>
              <w:numPr>
                <w:ilvl w:val="0"/>
                <w:numId w:val="15"/>
              </w:numPr>
              <w:pBdr>
                <w:top w:val="nil"/>
                <w:left w:val="nil"/>
                <w:bottom w:val="nil"/>
                <w:right w:val="nil"/>
                <w:between w:val="nil"/>
              </w:pBdr>
              <w:spacing w:line="240" w:lineRule="auto"/>
              <w:ind w:left="19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Scrivi un testo in spagnolo di 10 righe in cui illustri le motivazioni per le quali la carta è stata preferita al papiro e in quali zona essa si è diffusa.</w:t>
            </w:r>
          </w:p>
          <w:p w:rsidR="0003629C" w:rsidRDefault="0003629C">
            <w:pPr>
              <w:numPr>
                <w:ilvl w:val="0"/>
                <w:numId w:val="15"/>
              </w:numPr>
              <w:pBdr>
                <w:top w:val="nil"/>
                <w:left w:val="nil"/>
                <w:bottom w:val="nil"/>
                <w:right w:val="nil"/>
                <w:between w:val="nil"/>
              </w:pBdr>
              <w:spacing w:line="240" w:lineRule="auto"/>
              <w:ind w:left="196"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Prepara una breve scheda </w:t>
            </w:r>
            <w:proofErr w:type="spellStart"/>
            <w:r>
              <w:rPr>
                <w:rFonts w:ascii="Times New Roman" w:eastAsia="Times New Roman" w:hAnsi="Times New Roman" w:cs="Times New Roman"/>
                <w:color w:val="000000"/>
              </w:rPr>
              <w:t>autovalutativa</w:t>
            </w:r>
            <w:proofErr w:type="spellEnd"/>
            <w:r w:rsidR="00E76D0F">
              <w:rPr>
                <w:rFonts w:ascii="Times New Roman" w:eastAsia="Times New Roman" w:hAnsi="Times New Roman" w:cs="Times New Roman"/>
                <w:color w:val="000000"/>
              </w:rPr>
              <w:t xml:space="preserve"> su come si è svolto il lavoro, </w:t>
            </w:r>
            <w:r>
              <w:rPr>
                <w:rFonts w:ascii="Times New Roman" w:eastAsia="Times New Roman" w:hAnsi="Times New Roman" w:cs="Times New Roman"/>
                <w:color w:val="000000"/>
              </w:rPr>
              <w:t xml:space="preserve">a partire da una serie di domande suggerite dall’insegnante e vertenti su: </w:t>
            </w:r>
          </w:p>
          <w:p w:rsidR="0003629C" w:rsidRDefault="006F17BE" w:rsidP="0003629C">
            <w:pPr>
              <w:numPr>
                <w:ilvl w:val="1"/>
                <w:numId w:val="15"/>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w:t>
            </w:r>
            <w:r w:rsidR="0003629C">
              <w:rPr>
                <w:rFonts w:ascii="Times New Roman" w:eastAsia="Times New Roman" w:hAnsi="Times New Roman" w:cs="Times New Roman"/>
                <w:color w:val="000000"/>
              </w:rPr>
              <w:t>ollaborazione</w:t>
            </w:r>
            <w:r>
              <w:rPr>
                <w:rFonts w:ascii="Times New Roman" w:eastAsia="Times New Roman" w:hAnsi="Times New Roman" w:cs="Times New Roman"/>
                <w:color w:val="000000"/>
              </w:rPr>
              <w:t xml:space="preserve"> (hanno lavorato tutti? I ruoli sono stati rispettati? Etc.)</w:t>
            </w:r>
            <w:r w:rsidR="0003629C">
              <w:rPr>
                <w:rFonts w:ascii="Times New Roman" w:eastAsia="Times New Roman" w:hAnsi="Times New Roman" w:cs="Times New Roman"/>
                <w:color w:val="000000"/>
              </w:rPr>
              <w:t>;</w:t>
            </w:r>
          </w:p>
          <w:p w:rsidR="0003629C" w:rsidRDefault="0003629C" w:rsidP="0003629C">
            <w:pPr>
              <w:numPr>
                <w:ilvl w:val="1"/>
                <w:numId w:val="15"/>
              </w:numPr>
              <w:pBdr>
                <w:top w:val="nil"/>
                <w:left w:val="nil"/>
                <w:bottom w:val="nil"/>
                <w:right w:val="nil"/>
                <w:between w:val="nil"/>
              </w:pBdr>
              <w:spacing w:line="240" w:lineRule="auto"/>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modalità</w:t>
            </w:r>
            <w:proofErr w:type="gramEnd"/>
            <w:r>
              <w:rPr>
                <w:rFonts w:ascii="Times New Roman" w:eastAsia="Times New Roman" w:hAnsi="Times New Roman" w:cs="Times New Roman"/>
                <w:color w:val="000000"/>
              </w:rPr>
              <w:t xml:space="preserve"> operative</w:t>
            </w:r>
            <w:r w:rsidR="006F17BE">
              <w:rPr>
                <w:rFonts w:ascii="Times New Roman" w:eastAsia="Times New Roman" w:hAnsi="Times New Roman" w:cs="Times New Roman"/>
                <w:color w:val="000000"/>
              </w:rPr>
              <w:t>;</w:t>
            </w:r>
          </w:p>
          <w:p w:rsidR="0003629C" w:rsidRDefault="0003629C" w:rsidP="0003629C">
            <w:pPr>
              <w:numPr>
                <w:ilvl w:val="1"/>
                <w:numId w:val="15"/>
              </w:numPr>
              <w:pBdr>
                <w:top w:val="nil"/>
                <w:left w:val="nil"/>
                <w:bottom w:val="nil"/>
                <w:right w:val="nil"/>
                <w:between w:val="nil"/>
              </w:pBdr>
              <w:spacing w:line="240" w:lineRule="auto"/>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difficoltà</w:t>
            </w:r>
            <w:proofErr w:type="gramEnd"/>
            <w:r w:rsidR="006F17BE">
              <w:rPr>
                <w:rFonts w:ascii="Times New Roman" w:eastAsia="Times New Roman" w:hAnsi="Times New Roman" w:cs="Times New Roman"/>
                <w:color w:val="000000"/>
              </w:rPr>
              <w:t>;</w:t>
            </w:r>
          </w:p>
          <w:p w:rsidR="0003629C" w:rsidRPr="0003629C" w:rsidRDefault="0003629C" w:rsidP="0003629C">
            <w:pPr>
              <w:numPr>
                <w:ilvl w:val="1"/>
                <w:numId w:val="15"/>
              </w:numPr>
              <w:pBdr>
                <w:top w:val="nil"/>
                <w:left w:val="nil"/>
                <w:bottom w:val="nil"/>
                <w:right w:val="nil"/>
                <w:between w:val="nil"/>
              </w:pBdr>
              <w:spacing w:line="240" w:lineRule="auto"/>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soddisfazione</w:t>
            </w:r>
            <w:proofErr w:type="gramEnd"/>
            <w:r w:rsidR="006F17BE">
              <w:rPr>
                <w:rFonts w:ascii="Times New Roman" w:eastAsia="Times New Roman" w:hAnsi="Times New Roman" w:cs="Times New Roman"/>
                <w:color w:val="000000"/>
              </w:rPr>
              <w:t>.</w:t>
            </w:r>
          </w:p>
          <w:p w:rsidR="00F92110" w:rsidRDefault="00F92110">
            <w:pPr>
              <w:spacing w:line="240" w:lineRule="auto"/>
              <w:jc w:val="both"/>
              <w:rPr>
                <w:rFonts w:ascii="Times New Roman" w:eastAsia="Times New Roman" w:hAnsi="Times New Roman" w:cs="Times New Roman"/>
              </w:rPr>
            </w:pPr>
          </w:p>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Modalità organizzative</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Gruppi </w:t>
            </w:r>
            <w:proofErr w:type="spellStart"/>
            <w:r>
              <w:rPr>
                <w:rFonts w:ascii="Times New Roman" w:eastAsia="Times New Roman" w:hAnsi="Times New Roman" w:cs="Times New Roman"/>
              </w:rPr>
              <w:t>Jigsaw</w:t>
            </w:r>
            <w:proofErr w:type="spellEnd"/>
          </w:p>
          <w:p w:rsidR="00F92110" w:rsidRDefault="00F92110">
            <w:pPr>
              <w:spacing w:line="240" w:lineRule="auto"/>
              <w:jc w:val="both"/>
              <w:rPr>
                <w:rFonts w:ascii="Times New Roman" w:eastAsia="Times New Roman" w:hAnsi="Times New Roman" w:cs="Times New Roman"/>
              </w:rPr>
            </w:pPr>
          </w:p>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Organizzazione del lavoro di gruppo</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Ogni </w:t>
            </w:r>
            <w:r w:rsidR="00871891">
              <w:rPr>
                <w:rFonts w:ascii="Times New Roman" w:eastAsia="Times New Roman" w:hAnsi="Times New Roman" w:cs="Times New Roman"/>
              </w:rPr>
              <w:t>membro di un gruppo ha approfondito insieme di argomenti</w:t>
            </w:r>
            <w:r>
              <w:rPr>
                <w:rFonts w:ascii="Times New Roman" w:eastAsia="Times New Roman" w:hAnsi="Times New Roman" w:cs="Times New Roman"/>
              </w:rPr>
              <w:t xml:space="preserve"> (gruppo di esperti, </w:t>
            </w:r>
            <w:proofErr w:type="spellStart"/>
            <w:r>
              <w:rPr>
                <w:rFonts w:ascii="Times New Roman" w:eastAsia="Times New Roman" w:hAnsi="Times New Roman" w:cs="Times New Roman"/>
              </w:rPr>
              <w:t>cfr</w:t>
            </w:r>
            <w:proofErr w:type="spellEnd"/>
            <w:r>
              <w:rPr>
                <w:rFonts w:ascii="Times New Roman" w:eastAsia="Times New Roman" w:hAnsi="Times New Roman" w:cs="Times New Roman"/>
              </w:rPr>
              <w:t xml:space="preserve"> “fase preparatoria”). Poi si formano i gruppi di scrittura in cui ogni esperto fornisce il suo apporto specifico, acquisito nel </w:t>
            </w:r>
            <w:r w:rsidR="00871891">
              <w:rPr>
                <w:rFonts w:ascii="Times New Roman" w:eastAsia="Times New Roman" w:hAnsi="Times New Roman" w:cs="Times New Roman"/>
              </w:rPr>
              <w:t>lavoro di approfondimento svolto a casa</w:t>
            </w:r>
            <w:r>
              <w:rPr>
                <w:rFonts w:ascii="Times New Roman" w:eastAsia="Times New Roman" w:hAnsi="Times New Roman" w:cs="Times New Roman"/>
              </w:rPr>
              <w:t>.</w:t>
            </w:r>
          </w:p>
          <w:p w:rsidR="00F92110" w:rsidRDefault="00F92110">
            <w:pPr>
              <w:spacing w:line="240" w:lineRule="auto"/>
              <w:jc w:val="both"/>
              <w:rPr>
                <w:rFonts w:ascii="Times New Roman" w:eastAsia="Times New Roman" w:hAnsi="Times New Roman" w:cs="Times New Roman"/>
              </w:rPr>
            </w:pPr>
          </w:p>
          <w:p w:rsidR="00F92110" w:rsidRDefault="00F92110">
            <w:pPr>
              <w:spacing w:line="240" w:lineRule="auto"/>
              <w:jc w:val="both"/>
              <w:rPr>
                <w:rFonts w:ascii="Times New Roman" w:eastAsia="Times New Roman" w:hAnsi="Times New Roman" w:cs="Times New Roman"/>
              </w:rPr>
            </w:pPr>
          </w:p>
        </w:tc>
        <w:tc>
          <w:tcPr>
            <w:tcW w:w="2268" w:type="dxa"/>
          </w:tcPr>
          <w:p w:rsidR="00F92110" w:rsidRDefault="00F92110">
            <w:pPr>
              <w:spacing w:line="240" w:lineRule="auto"/>
              <w:jc w:val="both"/>
              <w:rPr>
                <w:rFonts w:ascii="Times New Roman" w:eastAsia="Times New Roman" w:hAnsi="Times New Roman" w:cs="Times New Roman"/>
                <w:b/>
                <w:u w:val="single"/>
              </w:rPr>
            </w:pPr>
          </w:p>
        </w:tc>
        <w:tc>
          <w:tcPr>
            <w:tcW w:w="1418" w:type="dxa"/>
          </w:tcPr>
          <w:p w:rsidR="00F92110" w:rsidRDefault="00F92110">
            <w:pPr>
              <w:spacing w:line="240" w:lineRule="auto"/>
              <w:jc w:val="both"/>
              <w:rPr>
                <w:rFonts w:ascii="Times New Roman" w:eastAsia="Times New Roman" w:hAnsi="Times New Roman" w:cs="Times New Roman"/>
                <w:b/>
                <w:u w:val="single"/>
              </w:rPr>
            </w:pPr>
          </w:p>
        </w:tc>
        <w:tc>
          <w:tcPr>
            <w:tcW w:w="1134" w:type="dxa"/>
          </w:tcPr>
          <w:p w:rsidR="00871891" w:rsidRDefault="00871891" w:rsidP="00871891">
            <w:pPr>
              <w:spacing w:line="240" w:lineRule="auto"/>
              <w:jc w:val="both"/>
              <w:rPr>
                <w:rFonts w:ascii="Times New Roman" w:eastAsia="Times New Roman" w:hAnsi="Times New Roman" w:cs="Times New Roman"/>
              </w:rPr>
            </w:pPr>
            <w:r>
              <w:rPr>
                <w:rFonts w:ascii="Times New Roman" w:eastAsia="Times New Roman" w:hAnsi="Times New Roman" w:cs="Times New Roman"/>
              </w:rPr>
              <w:t>A scuola:</w:t>
            </w:r>
          </w:p>
          <w:p w:rsidR="00871891" w:rsidRDefault="00CF4AC4" w:rsidP="00871891">
            <w:pPr>
              <w:spacing w:line="240" w:lineRule="auto"/>
              <w:jc w:val="both"/>
              <w:rPr>
                <w:rFonts w:ascii="Times New Roman" w:eastAsia="Times New Roman" w:hAnsi="Times New Roman" w:cs="Times New Roman"/>
              </w:rPr>
            </w:pPr>
            <w:r>
              <w:rPr>
                <w:rFonts w:ascii="Times New Roman" w:eastAsia="Times New Roman" w:hAnsi="Times New Roman" w:cs="Times New Roman"/>
              </w:rPr>
              <w:t>120</w:t>
            </w:r>
            <w:r w:rsidR="00871891">
              <w:rPr>
                <w:rFonts w:ascii="Times New Roman" w:eastAsia="Times New Roman" w:hAnsi="Times New Roman" w:cs="Times New Roman"/>
              </w:rPr>
              <w:t xml:space="preserve"> minuti.</w:t>
            </w:r>
          </w:p>
          <w:p w:rsidR="00F92110" w:rsidRDefault="00F92110">
            <w:pPr>
              <w:spacing w:line="240" w:lineRule="auto"/>
              <w:jc w:val="both"/>
              <w:rPr>
                <w:rFonts w:ascii="Times New Roman" w:eastAsia="Times New Roman" w:hAnsi="Times New Roman" w:cs="Times New Roman"/>
              </w:rPr>
            </w:pPr>
          </w:p>
        </w:tc>
      </w:tr>
      <w:tr w:rsidR="00F92110" w:rsidTr="00871891">
        <w:trPr>
          <w:trHeight w:val="1280"/>
          <w:jc w:val="center"/>
        </w:trPr>
        <w:tc>
          <w:tcPr>
            <w:tcW w:w="1413" w:type="dxa"/>
          </w:tcPr>
          <w:p w:rsidR="00F92110" w:rsidRDefault="00395765">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Ristrutturativa</w:t>
            </w:r>
            <w:proofErr w:type="spellEnd"/>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logica</w:t>
            </w:r>
            <w:proofErr w:type="gramEnd"/>
            <w:r>
              <w:rPr>
                <w:rFonts w:ascii="Times New Roman" w:eastAsia="Times New Roman" w:hAnsi="Times New Roman" w:cs="Times New Roman"/>
              </w:rPr>
              <w:t xml:space="preserve"> didattica: </w:t>
            </w:r>
            <w:proofErr w:type="spellStart"/>
            <w:r>
              <w:rPr>
                <w:rFonts w:ascii="Times New Roman" w:eastAsia="Times New Roman" w:hAnsi="Times New Roman" w:cs="Times New Roman"/>
              </w:rPr>
              <w:t>reflective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w:t>
            </w:r>
          </w:p>
        </w:tc>
        <w:tc>
          <w:tcPr>
            <w:tcW w:w="4252" w:type="dxa"/>
          </w:tcPr>
          <w:p w:rsidR="00F92110" w:rsidRDefault="00395765">
            <w:pPr>
              <w:spacing w:line="240" w:lineRule="auto"/>
              <w:jc w:val="both"/>
              <w:rPr>
                <w:rFonts w:ascii="Times New Roman" w:eastAsia="Times New Roman" w:hAnsi="Times New Roman" w:cs="Times New Roman"/>
                <w:b/>
                <w:u w:val="single"/>
              </w:rPr>
            </w:pPr>
            <w:proofErr w:type="spellStart"/>
            <w:r>
              <w:rPr>
                <w:rFonts w:ascii="Times New Roman" w:eastAsia="Times New Roman" w:hAnsi="Times New Roman" w:cs="Times New Roman"/>
                <w:b/>
                <w:u w:val="single"/>
              </w:rPr>
              <w:t>Debriefing</w:t>
            </w:r>
            <w:proofErr w:type="spellEnd"/>
          </w:p>
          <w:p w:rsidR="00F92110" w:rsidRDefault="0003629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Illustrazione dei lavori e lettura dei testi. Gli alunni illustrano il lavoro e le modalità operative. </w:t>
            </w:r>
          </w:p>
          <w:p w:rsidR="00A36D0A" w:rsidRDefault="00A36D0A">
            <w:pPr>
              <w:spacing w:line="240" w:lineRule="auto"/>
              <w:jc w:val="both"/>
              <w:rPr>
                <w:rFonts w:ascii="Times New Roman" w:eastAsia="Times New Roman" w:hAnsi="Times New Roman" w:cs="Times New Roman"/>
              </w:rPr>
            </w:pPr>
          </w:p>
          <w:p w:rsidR="00A36D0A" w:rsidRDefault="00A36D0A">
            <w:pPr>
              <w:spacing w:line="240" w:lineRule="auto"/>
              <w:jc w:val="both"/>
              <w:rPr>
                <w:rFonts w:ascii="Times New Roman" w:eastAsia="Times New Roman" w:hAnsi="Times New Roman" w:cs="Times New Roman"/>
              </w:rPr>
            </w:pPr>
            <w:r w:rsidRPr="00E76D0F">
              <w:rPr>
                <w:rFonts w:ascii="Times New Roman" w:eastAsia="Times New Roman" w:hAnsi="Times New Roman" w:cs="Times New Roman"/>
              </w:rPr>
              <w:t>Domande per gli alunni, dop</w:t>
            </w:r>
            <w:r w:rsidR="006F17BE">
              <w:rPr>
                <w:rFonts w:ascii="Times New Roman" w:eastAsia="Times New Roman" w:hAnsi="Times New Roman" w:cs="Times New Roman"/>
              </w:rPr>
              <w:t>o l’esposizione degli artefatti:</w:t>
            </w:r>
          </w:p>
          <w:p w:rsidR="006F17BE" w:rsidRDefault="006F17BE" w:rsidP="006F17BE">
            <w:pPr>
              <w:pStyle w:val="Paragrafoelenco"/>
              <w:numPr>
                <w:ilvl w:val="0"/>
                <w:numId w:val="17"/>
              </w:numPr>
              <w:spacing w:line="240" w:lineRule="auto"/>
              <w:jc w:val="both"/>
              <w:rPr>
                <w:rFonts w:ascii="Times New Roman" w:eastAsia="Times New Roman" w:hAnsi="Times New Roman" w:cs="Times New Roman"/>
              </w:rPr>
            </w:pPr>
            <w:r>
              <w:rPr>
                <w:rFonts w:ascii="Times New Roman" w:eastAsia="Times New Roman" w:hAnsi="Times New Roman" w:cs="Times New Roman"/>
              </w:rPr>
              <w:t>Perché la carta si è imposta come supporto di scrittura?</w:t>
            </w:r>
          </w:p>
          <w:p w:rsidR="006F17BE" w:rsidRDefault="00B20444" w:rsidP="006F17BE">
            <w:pPr>
              <w:pStyle w:val="Paragrafoelenco"/>
              <w:numPr>
                <w:ilvl w:val="0"/>
                <w:numId w:val="17"/>
              </w:num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Quali condizioni geografiche ed economiche, in età medievale, rendevano possibile la produzione della carta?</w:t>
            </w:r>
          </w:p>
          <w:p w:rsidR="006F17BE" w:rsidRPr="006F17BE" w:rsidRDefault="006F17BE" w:rsidP="006F17BE">
            <w:pPr>
              <w:pStyle w:val="Paragrafoelenco"/>
              <w:numPr>
                <w:ilvl w:val="0"/>
                <w:numId w:val="17"/>
              </w:numPr>
              <w:spacing w:line="240" w:lineRule="auto"/>
              <w:jc w:val="both"/>
              <w:rPr>
                <w:rFonts w:ascii="Times New Roman" w:eastAsia="Times New Roman" w:hAnsi="Times New Roman" w:cs="Times New Roman"/>
              </w:rPr>
            </w:pPr>
            <w:r>
              <w:rPr>
                <w:rFonts w:ascii="Times New Roman" w:eastAsia="Times New Roman" w:hAnsi="Times New Roman" w:cs="Times New Roman"/>
              </w:rPr>
              <w:t>Vocabolario minimo di spagnolo.</w:t>
            </w:r>
          </w:p>
          <w:p w:rsidR="0003629C" w:rsidRDefault="0003629C">
            <w:pPr>
              <w:spacing w:line="240" w:lineRule="auto"/>
              <w:jc w:val="both"/>
              <w:rPr>
                <w:rFonts w:ascii="Times New Roman" w:eastAsia="Times New Roman" w:hAnsi="Times New Roman" w:cs="Times New Roman"/>
              </w:rPr>
            </w:pPr>
          </w:p>
          <w:p w:rsidR="0003629C" w:rsidRPr="0003629C" w:rsidRDefault="0003629C">
            <w:pPr>
              <w:spacing w:line="240" w:lineRule="auto"/>
              <w:jc w:val="both"/>
              <w:rPr>
                <w:rFonts w:ascii="Times New Roman" w:eastAsia="Times New Roman" w:hAnsi="Times New Roman" w:cs="Times New Roman"/>
              </w:rPr>
            </w:pPr>
          </w:p>
          <w:p w:rsidR="00F92110" w:rsidRDefault="00395765">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Lezione a posteriori</w:t>
            </w:r>
          </w:p>
          <w:p w:rsidR="0003629C" w:rsidRDefault="0003629C" w:rsidP="0003629C">
            <w:pPr>
              <w:spacing w:line="240" w:lineRule="auto"/>
              <w:jc w:val="both"/>
              <w:rPr>
                <w:rFonts w:ascii="Times New Roman" w:eastAsia="Times New Roman" w:hAnsi="Times New Roman" w:cs="Times New Roman"/>
              </w:rPr>
            </w:pPr>
            <w:r>
              <w:rPr>
                <w:rFonts w:ascii="Times New Roman" w:eastAsia="Times New Roman" w:hAnsi="Times New Roman" w:cs="Times New Roman"/>
              </w:rPr>
              <w:t>Correzione deg</w:t>
            </w:r>
            <w:r w:rsidR="00E76D0F">
              <w:rPr>
                <w:rFonts w:ascii="Times New Roman" w:eastAsia="Times New Roman" w:hAnsi="Times New Roman" w:cs="Times New Roman"/>
              </w:rPr>
              <w:t>li elementi errati o poco chiari</w:t>
            </w:r>
            <w:r>
              <w:rPr>
                <w:rFonts w:ascii="Times New Roman" w:eastAsia="Times New Roman" w:hAnsi="Times New Roman" w:cs="Times New Roman"/>
              </w:rPr>
              <w:t xml:space="preserve"> nei testi presentati.</w:t>
            </w:r>
          </w:p>
          <w:p w:rsidR="0003629C" w:rsidRDefault="0003629C">
            <w:pPr>
              <w:spacing w:line="240" w:lineRule="auto"/>
              <w:jc w:val="both"/>
              <w:rPr>
                <w:rFonts w:ascii="Times New Roman" w:eastAsia="Times New Roman" w:hAnsi="Times New Roman" w:cs="Times New Roman"/>
              </w:rPr>
            </w:pPr>
          </w:p>
          <w:p w:rsidR="0003629C" w:rsidRDefault="0003629C">
            <w:pPr>
              <w:spacing w:line="240" w:lineRule="auto"/>
              <w:jc w:val="both"/>
              <w:rPr>
                <w:rFonts w:ascii="Times New Roman" w:eastAsia="Times New Roman" w:hAnsi="Times New Roman" w:cs="Times New Roman"/>
              </w:rPr>
            </w:pPr>
          </w:p>
          <w:p w:rsidR="0003629C" w:rsidRDefault="0003629C">
            <w:pPr>
              <w:spacing w:line="240" w:lineRule="auto"/>
              <w:jc w:val="both"/>
              <w:rPr>
                <w:rFonts w:ascii="Times New Roman" w:eastAsia="Times New Roman" w:hAnsi="Times New Roman" w:cs="Times New Roman"/>
              </w:rPr>
            </w:pPr>
            <w:r>
              <w:rPr>
                <w:rFonts w:ascii="Times New Roman" w:eastAsia="Times New Roman" w:hAnsi="Times New Roman" w:cs="Times New Roman"/>
              </w:rPr>
              <w:t>Partendo dalla mappa utilizzata per lo stimolo, l’insegnante fissa i nuclei tematici dell’EAS.</w:t>
            </w:r>
          </w:p>
          <w:p w:rsidR="0003629C" w:rsidRDefault="0003629C">
            <w:pPr>
              <w:spacing w:line="240" w:lineRule="auto"/>
              <w:jc w:val="both"/>
              <w:rPr>
                <w:rFonts w:ascii="Times New Roman" w:eastAsia="Times New Roman" w:hAnsi="Times New Roman" w:cs="Times New Roman"/>
              </w:rPr>
            </w:pPr>
          </w:p>
          <w:p w:rsidR="0003629C" w:rsidRDefault="0003629C">
            <w:pPr>
              <w:spacing w:line="240" w:lineRule="auto"/>
              <w:jc w:val="both"/>
              <w:rPr>
                <w:rFonts w:ascii="Times New Roman" w:eastAsia="Times New Roman" w:hAnsi="Times New Roman" w:cs="Times New Roman"/>
              </w:rPr>
            </w:pP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Scioglie i dubbi e le incertezze sulle cose non chiare, riscontrate dai</w:t>
            </w:r>
            <w:r w:rsidR="0003629C">
              <w:rPr>
                <w:rFonts w:ascii="Times New Roman" w:eastAsia="Times New Roman" w:hAnsi="Times New Roman" w:cs="Times New Roman"/>
              </w:rPr>
              <w:t xml:space="preserve"> ragazzi durante il lavoro.</w:t>
            </w:r>
          </w:p>
          <w:p w:rsidR="00F92110" w:rsidRDefault="00F92110">
            <w:pPr>
              <w:spacing w:line="240" w:lineRule="auto"/>
              <w:jc w:val="both"/>
              <w:rPr>
                <w:rFonts w:ascii="Times New Roman" w:eastAsia="Times New Roman" w:hAnsi="Times New Roman" w:cs="Times New Roman"/>
              </w:rPr>
            </w:pPr>
          </w:p>
        </w:tc>
        <w:tc>
          <w:tcPr>
            <w:tcW w:w="2268" w:type="dxa"/>
          </w:tcPr>
          <w:p w:rsidR="00F92110" w:rsidRDefault="00F92110">
            <w:pPr>
              <w:spacing w:line="240" w:lineRule="auto"/>
              <w:jc w:val="both"/>
              <w:rPr>
                <w:rFonts w:ascii="Times New Roman" w:eastAsia="Times New Roman" w:hAnsi="Times New Roman" w:cs="Times New Roman"/>
                <w:b/>
                <w:u w:val="single"/>
              </w:rPr>
            </w:pPr>
          </w:p>
        </w:tc>
        <w:tc>
          <w:tcPr>
            <w:tcW w:w="1418" w:type="dxa"/>
          </w:tcPr>
          <w:p w:rsidR="00F92110" w:rsidRDefault="00F92110">
            <w:pPr>
              <w:spacing w:line="240" w:lineRule="auto"/>
              <w:jc w:val="both"/>
              <w:rPr>
                <w:rFonts w:ascii="Times New Roman" w:eastAsia="Times New Roman" w:hAnsi="Times New Roman" w:cs="Times New Roman"/>
                <w:b/>
                <w:u w:val="single"/>
              </w:rPr>
            </w:pPr>
          </w:p>
        </w:tc>
        <w:tc>
          <w:tcPr>
            <w:tcW w:w="1134" w:type="dxa"/>
          </w:tcPr>
          <w:p w:rsidR="00F92110" w:rsidRDefault="00F92110">
            <w:pPr>
              <w:spacing w:line="240" w:lineRule="auto"/>
              <w:jc w:val="both"/>
              <w:rPr>
                <w:rFonts w:ascii="Times New Roman" w:eastAsia="Times New Roman" w:hAnsi="Times New Roman" w:cs="Times New Roman"/>
              </w:rPr>
            </w:pPr>
          </w:p>
          <w:p w:rsidR="00F92110" w:rsidRDefault="0003629C">
            <w:pPr>
              <w:spacing w:line="240" w:lineRule="auto"/>
              <w:jc w:val="both"/>
              <w:rPr>
                <w:rFonts w:ascii="Times New Roman" w:eastAsia="Times New Roman" w:hAnsi="Times New Roman" w:cs="Times New Roman"/>
              </w:rPr>
            </w:pPr>
            <w:r>
              <w:rPr>
                <w:rFonts w:ascii="Times New Roman" w:eastAsia="Times New Roman" w:hAnsi="Times New Roman" w:cs="Times New Roman"/>
              </w:rPr>
              <w:t>60 minuti</w:t>
            </w:r>
          </w:p>
        </w:tc>
      </w:tr>
    </w:tbl>
    <w:p w:rsidR="00F92110" w:rsidRDefault="00F92110">
      <w:pPr>
        <w:spacing w:line="240" w:lineRule="auto"/>
        <w:jc w:val="both"/>
        <w:rPr>
          <w:rFonts w:ascii="Times New Roman" w:eastAsia="Times New Roman" w:hAnsi="Times New Roman" w:cs="Times New Roman"/>
        </w:rPr>
      </w:pPr>
    </w:p>
    <w:tbl>
      <w:tblPr>
        <w:tblStyle w:val="a8"/>
        <w:tblW w:w="10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910"/>
      </w:tblGrid>
      <w:tr w:rsidR="00F92110">
        <w:trPr>
          <w:jc w:val="center"/>
        </w:trPr>
        <w:tc>
          <w:tcPr>
            <w:tcW w:w="2405" w:type="dxa"/>
          </w:tcPr>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b/>
              </w:rPr>
              <w:t>Allegati citati</w:t>
            </w:r>
          </w:p>
        </w:tc>
        <w:tc>
          <w:tcPr>
            <w:tcW w:w="7910" w:type="dxa"/>
          </w:tcPr>
          <w:p w:rsidR="00F92110" w:rsidRDefault="00395765">
            <w:pPr>
              <w:spacing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Link 1: Formato editabile (</w:t>
            </w:r>
            <w:hyperlink r:id="rId7">
              <w:proofErr w:type="gramStart"/>
              <w:r>
                <w:rPr>
                  <w:rFonts w:ascii="Times New Roman" w:eastAsia="Times New Roman" w:hAnsi="Times New Roman" w:cs="Times New Roman"/>
                  <w:color w:val="1155CC"/>
                  <w:u w:val="single"/>
                </w:rPr>
                <w:t>https://drive.google.com/open?id=1EjvGMljAHULAwKllw_o6ytDSgJar6ZW6</w:t>
              </w:r>
            </w:hyperlink>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Formato PDF (</w:t>
            </w:r>
            <w:hyperlink r:id="rId8">
              <w:r>
                <w:rPr>
                  <w:rFonts w:ascii="Times New Roman" w:eastAsia="Times New Roman" w:hAnsi="Times New Roman" w:cs="Times New Roman"/>
                  <w:color w:val="1155CC"/>
                  <w:u w:val="single"/>
                </w:rPr>
                <w:t>https://drive.google.com/open?id=1A60mRxxXbGnXZvV2-HQw6I_TYBNEC20j</w:t>
              </w:r>
            </w:hyperlink>
            <w:r>
              <w:rPr>
                <w:rFonts w:ascii="Times New Roman" w:eastAsia="Times New Roman" w:hAnsi="Times New Roman" w:cs="Times New Roman"/>
              </w:rPr>
              <w:t xml:space="preserve"> )</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2: </w:t>
            </w:r>
            <w:hyperlink r:id="rId9">
              <w:r>
                <w:rPr>
                  <w:rFonts w:ascii="Times New Roman" w:eastAsia="Times New Roman" w:hAnsi="Times New Roman" w:cs="Times New Roman"/>
                  <w:color w:val="1155CC"/>
                  <w:u w:val="single"/>
                </w:rPr>
                <w:t>https://youtu.be/ODRQWQRsKuM?t=13</w:t>
              </w:r>
            </w:hyperlink>
            <w:r>
              <w:rPr>
                <w:rFonts w:ascii="Times New Roman" w:eastAsia="Times New Roman" w:hAnsi="Times New Roman" w:cs="Times New Roman"/>
              </w:rPr>
              <w:t xml:space="preserve"> </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3: </w:t>
            </w:r>
            <w:hyperlink r:id="rId10">
              <w:r>
                <w:rPr>
                  <w:rFonts w:ascii="Times New Roman" w:eastAsia="Times New Roman" w:hAnsi="Times New Roman" w:cs="Times New Roman"/>
                  <w:color w:val="1155CC"/>
                  <w:u w:val="single"/>
                </w:rPr>
                <w:t>https://youtu.be/dSm7CyT0jD8</w:t>
              </w:r>
            </w:hyperlink>
            <w:r>
              <w:rPr>
                <w:rFonts w:ascii="Times New Roman" w:eastAsia="Times New Roman" w:hAnsi="Times New Roman" w:cs="Times New Roman"/>
              </w:rPr>
              <w:t xml:space="preserve"> </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Link 4: </w:t>
            </w:r>
            <w:hyperlink r:id="rId11">
              <w:r>
                <w:rPr>
                  <w:rFonts w:ascii="Times New Roman" w:eastAsia="Times New Roman" w:hAnsi="Times New Roman" w:cs="Times New Roman"/>
                  <w:color w:val="1155CC"/>
                  <w:u w:val="single"/>
                </w:rPr>
                <w:t>http://www.museodellacarta.com/docs/lastoria/il_viaggio_storico_della_carta.asp</w:t>
              </w:r>
            </w:hyperlink>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Testo tecnologia:</w:t>
            </w:r>
          </w:p>
          <w:p w:rsidR="00F92110" w:rsidRDefault="0039576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extent cx="2065288" cy="156562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8933" t="44319" r="25235"/>
                          <a:stretch>
                            <a:fillRect/>
                          </a:stretch>
                        </pic:blipFill>
                        <pic:spPr>
                          <a:xfrm>
                            <a:off x="0" y="0"/>
                            <a:ext cx="2065288" cy="1565621"/>
                          </a:xfrm>
                          <a:prstGeom prst="rect">
                            <a:avLst/>
                          </a:prstGeom>
                          <a:ln/>
                        </pic:spPr>
                      </pic:pic>
                    </a:graphicData>
                  </a:graphic>
                </wp:inline>
              </w:drawing>
            </w:r>
          </w:p>
          <w:p w:rsidR="00F92110" w:rsidRDefault="00F92110">
            <w:pPr>
              <w:spacing w:line="240" w:lineRule="auto"/>
              <w:jc w:val="both"/>
              <w:rPr>
                <w:rFonts w:ascii="Times New Roman" w:eastAsia="Times New Roman" w:hAnsi="Times New Roman" w:cs="Times New Roman"/>
              </w:rPr>
            </w:pPr>
          </w:p>
        </w:tc>
      </w:tr>
    </w:tbl>
    <w:p w:rsidR="00F92110" w:rsidRDefault="00F92110">
      <w:pPr>
        <w:spacing w:line="240" w:lineRule="auto"/>
        <w:jc w:val="both"/>
        <w:rPr>
          <w:rFonts w:ascii="Times New Roman" w:eastAsia="Times New Roman" w:hAnsi="Times New Roman" w:cs="Times New Roman"/>
          <w:b/>
        </w:rPr>
      </w:pPr>
    </w:p>
    <w:p w:rsidR="00F92110" w:rsidRDefault="00F92110">
      <w:pPr>
        <w:spacing w:line="240" w:lineRule="auto"/>
        <w:jc w:val="both"/>
        <w:rPr>
          <w:rFonts w:ascii="Times New Roman" w:eastAsia="Times New Roman" w:hAnsi="Times New Roman" w:cs="Times New Roman"/>
          <w:b/>
        </w:rPr>
      </w:pPr>
    </w:p>
    <w:p w:rsidR="00F92110" w:rsidRDefault="00F92110">
      <w:pPr>
        <w:spacing w:line="240" w:lineRule="auto"/>
        <w:jc w:val="both"/>
        <w:rPr>
          <w:rFonts w:ascii="Times New Roman" w:eastAsia="Times New Roman" w:hAnsi="Times New Roman" w:cs="Times New Roman"/>
          <w:b/>
          <w:sz w:val="24"/>
          <w:szCs w:val="24"/>
        </w:rPr>
      </w:pPr>
    </w:p>
    <w:sectPr w:rsidR="00F9211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1DE" w:rsidRDefault="00E501DE">
      <w:pPr>
        <w:spacing w:line="240" w:lineRule="auto"/>
      </w:pPr>
      <w:r>
        <w:separator/>
      </w:r>
    </w:p>
  </w:endnote>
  <w:endnote w:type="continuationSeparator" w:id="0">
    <w:p w:rsidR="00E501DE" w:rsidRDefault="00E501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10" w:rsidRDefault="00F92110">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10" w:rsidRDefault="00F92110">
    <w:pPr>
      <w:pBdr>
        <w:top w:val="nil"/>
        <w:left w:val="nil"/>
        <w:bottom w:val="nil"/>
        <w:right w:val="nil"/>
        <w:between w:val="nil"/>
      </w:pBdr>
      <w:tabs>
        <w:tab w:val="center" w:pos="4819"/>
        <w:tab w:val="right" w:pos="9638"/>
      </w:tabs>
      <w:spacing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10" w:rsidRDefault="00F92110">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1DE" w:rsidRDefault="00E501DE">
      <w:pPr>
        <w:spacing w:line="240" w:lineRule="auto"/>
      </w:pPr>
      <w:r>
        <w:separator/>
      </w:r>
    </w:p>
  </w:footnote>
  <w:footnote w:type="continuationSeparator" w:id="0">
    <w:p w:rsidR="00E501DE" w:rsidRDefault="00E501D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10" w:rsidRDefault="00F92110">
    <w:pPr>
      <w:pBdr>
        <w:top w:val="nil"/>
        <w:left w:val="nil"/>
        <w:bottom w:val="nil"/>
        <w:right w:val="nil"/>
        <w:between w:val="nil"/>
      </w:pBdr>
      <w:tabs>
        <w:tab w:val="center" w:pos="4819"/>
        <w:tab w:val="right" w:pos="9638"/>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10" w:rsidRDefault="00F92110">
    <w:pPr>
      <w:pBdr>
        <w:top w:val="nil"/>
        <w:left w:val="nil"/>
        <w:bottom w:val="nil"/>
        <w:right w:val="nil"/>
        <w:between w:val="nil"/>
      </w:pBdr>
      <w:tabs>
        <w:tab w:val="center" w:pos="4819"/>
        <w:tab w:val="right" w:pos="9638"/>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110" w:rsidRDefault="00F92110">
    <w:pPr>
      <w:pBdr>
        <w:top w:val="nil"/>
        <w:left w:val="nil"/>
        <w:bottom w:val="nil"/>
        <w:right w:val="nil"/>
        <w:between w:val="nil"/>
      </w:pBdr>
      <w:tabs>
        <w:tab w:val="center" w:pos="4819"/>
        <w:tab w:val="right" w:pos="9638"/>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235A3"/>
    <w:multiLevelType w:val="multilevel"/>
    <w:tmpl w:val="E1D07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6639A1"/>
    <w:multiLevelType w:val="multilevel"/>
    <w:tmpl w:val="44A62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050424"/>
    <w:multiLevelType w:val="multilevel"/>
    <w:tmpl w:val="286E7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C0343F"/>
    <w:multiLevelType w:val="multilevel"/>
    <w:tmpl w:val="094A9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4246F9"/>
    <w:multiLevelType w:val="multilevel"/>
    <w:tmpl w:val="1F52C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5F21C0"/>
    <w:multiLevelType w:val="multilevel"/>
    <w:tmpl w:val="F99214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440065"/>
    <w:multiLevelType w:val="multilevel"/>
    <w:tmpl w:val="91F60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EA44CAF"/>
    <w:multiLevelType w:val="multilevel"/>
    <w:tmpl w:val="20A260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BFB297D"/>
    <w:multiLevelType w:val="multilevel"/>
    <w:tmpl w:val="A9386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9459A6"/>
    <w:multiLevelType w:val="multilevel"/>
    <w:tmpl w:val="48BE384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5DD5170"/>
    <w:multiLevelType w:val="multilevel"/>
    <w:tmpl w:val="E292AE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7D21DEE"/>
    <w:multiLevelType w:val="multilevel"/>
    <w:tmpl w:val="D0025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DC72882"/>
    <w:multiLevelType w:val="multilevel"/>
    <w:tmpl w:val="48BE384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1A52765"/>
    <w:multiLevelType w:val="hybridMultilevel"/>
    <w:tmpl w:val="EC6214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9C01510"/>
    <w:multiLevelType w:val="multilevel"/>
    <w:tmpl w:val="601690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B302DC3"/>
    <w:multiLevelType w:val="multilevel"/>
    <w:tmpl w:val="BC9C3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FB47049"/>
    <w:multiLevelType w:val="multilevel"/>
    <w:tmpl w:val="E42AE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7"/>
  </w:num>
  <w:num w:numId="3">
    <w:abstractNumId w:val="4"/>
  </w:num>
  <w:num w:numId="4">
    <w:abstractNumId w:val="0"/>
  </w:num>
  <w:num w:numId="5">
    <w:abstractNumId w:val="11"/>
  </w:num>
  <w:num w:numId="6">
    <w:abstractNumId w:val="14"/>
  </w:num>
  <w:num w:numId="7">
    <w:abstractNumId w:val="15"/>
  </w:num>
  <w:num w:numId="8">
    <w:abstractNumId w:val="3"/>
  </w:num>
  <w:num w:numId="9">
    <w:abstractNumId w:val="16"/>
  </w:num>
  <w:num w:numId="10">
    <w:abstractNumId w:val="12"/>
  </w:num>
  <w:num w:numId="11">
    <w:abstractNumId w:val="1"/>
  </w:num>
  <w:num w:numId="12">
    <w:abstractNumId w:val="6"/>
  </w:num>
  <w:num w:numId="13">
    <w:abstractNumId w:val="8"/>
  </w:num>
  <w:num w:numId="14">
    <w:abstractNumId w:val="10"/>
  </w:num>
  <w:num w:numId="15">
    <w:abstractNumId w:val="2"/>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displayBackgroundShape/>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110"/>
    <w:rsid w:val="0003629C"/>
    <w:rsid w:val="00077E5C"/>
    <w:rsid w:val="00197F4C"/>
    <w:rsid w:val="0029655D"/>
    <w:rsid w:val="00395765"/>
    <w:rsid w:val="003C1563"/>
    <w:rsid w:val="00414715"/>
    <w:rsid w:val="00452311"/>
    <w:rsid w:val="005720F1"/>
    <w:rsid w:val="006F17BE"/>
    <w:rsid w:val="007646CC"/>
    <w:rsid w:val="007C099D"/>
    <w:rsid w:val="008323BD"/>
    <w:rsid w:val="00871891"/>
    <w:rsid w:val="0094363C"/>
    <w:rsid w:val="00A24C03"/>
    <w:rsid w:val="00A36D0A"/>
    <w:rsid w:val="00AF35D8"/>
    <w:rsid w:val="00B20444"/>
    <w:rsid w:val="00CF4AC4"/>
    <w:rsid w:val="00E21F6B"/>
    <w:rsid w:val="00E501DE"/>
    <w:rsid w:val="00E76D0F"/>
    <w:rsid w:val="00ED39E1"/>
    <w:rsid w:val="00F921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200"/>
      <w:outlineLvl w:val="0"/>
    </w:pPr>
    <w:rPr>
      <w:rFonts w:ascii="Trebuchet MS" w:eastAsia="Trebuchet MS" w:hAnsi="Trebuchet MS" w:cs="Trebuchet MS"/>
      <w:sz w:val="32"/>
      <w:szCs w:val="32"/>
    </w:rPr>
  </w:style>
  <w:style w:type="paragraph" w:styleId="Titolo2">
    <w:name w:val="heading 2"/>
    <w:basedOn w:val="Normale"/>
    <w:next w:val="Normale"/>
    <w:pPr>
      <w:keepNext/>
      <w:keepLines/>
      <w:spacing w:before="200"/>
      <w:outlineLvl w:val="1"/>
    </w:pPr>
    <w:rPr>
      <w:rFonts w:ascii="Trebuchet MS" w:eastAsia="Trebuchet MS" w:hAnsi="Trebuchet MS" w:cs="Trebuchet MS"/>
      <w:b/>
      <w:sz w:val="26"/>
      <w:szCs w:val="26"/>
    </w:rPr>
  </w:style>
  <w:style w:type="paragraph" w:styleId="Titolo3">
    <w:name w:val="heading 3"/>
    <w:basedOn w:val="Normale"/>
    <w:next w:val="Normale"/>
    <w:pPr>
      <w:keepNext/>
      <w:keepLines/>
      <w:spacing w:before="160"/>
      <w:outlineLvl w:val="2"/>
    </w:pPr>
    <w:rPr>
      <w:rFonts w:ascii="Trebuchet MS" w:eastAsia="Trebuchet MS" w:hAnsi="Trebuchet MS" w:cs="Trebuchet MS"/>
      <w:b/>
      <w:color w:val="666666"/>
      <w:sz w:val="24"/>
      <w:szCs w:val="24"/>
    </w:rPr>
  </w:style>
  <w:style w:type="paragraph" w:styleId="Titolo4">
    <w:name w:val="heading 4"/>
    <w:basedOn w:val="Normale"/>
    <w:next w:val="Normale"/>
    <w:pPr>
      <w:keepNext/>
      <w:keepLines/>
      <w:spacing w:before="160"/>
      <w:outlineLvl w:val="3"/>
    </w:pPr>
    <w:rPr>
      <w:rFonts w:ascii="Trebuchet MS" w:eastAsia="Trebuchet MS" w:hAnsi="Trebuchet MS" w:cs="Trebuchet MS"/>
      <w:color w:val="666666"/>
      <w:u w:val="single"/>
    </w:rPr>
  </w:style>
  <w:style w:type="paragraph" w:styleId="Titolo5">
    <w:name w:val="heading 5"/>
    <w:basedOn w:val="Normale"/>
    <w:next w:val="Normale"/>
    <w:pPr>
      <w:keepNext/>
      <w:keepLines/>
      <w:spacing w:before="160"/>
      <w:outlineLvl w:val="4"/>
    </w:pPr>
    <w:rPr>
      <w:rFonts w:ascii="Trebuchet MS" w:eastAsia="Trebuchet MS" w:hAnsi="Trebuchet MS" w:cs="Trebuchet MS"/>
      <w:color w:val="666666"/>
    </w:rPr>
  </w:style>
  <w:style w:type="paragraph" w:styleId="Titolo6">
    <w:name w:val="heading 6"/>
    <w:basedOn w:val="Normale"/>
    <w:next w:val="Normale"/>
    <w:pPr>
      <w:keepNext/>
      <w:keepLines/>
      <w:spacing w:before="160"/>
      <w:outlineLvl w:val="5"/>
    </w:pPr>
    <w:rPr>
      <w:rFonts w:ascii="Trebuchet MS" w:eastAsia="Trebuchet MS" w:hAnsi="Trebuchet MS" w:cs="Trebuchet MS"/>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pPr>
    <w:rPr>
      <w:rFonts w:ascii="Trebuchet MS" w:eastAsia="Trebuchet MS" w:hAnsi="Trebuchet MS" w:cs="Trebuchet MS"/>
      <w:sz w:val="42"/>
      <w:szCs w:val="4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pPr>
      <w:keepNext/>
      <w:keepLines/>
      <w:spacing w:after="200"/>
    </w:pPr>
    <w:rPr>
      <w:rFonts w:ascii="Trebuchet MS" w:eastAsia="Trebuchet MS" w:hAnsi="Trebuchet MS" w:cs="Trebuchet MS"/>
      <w:i/>
      <w:color w:val="666666"/>
      <w:sz w:val="26"/>
      <w:szCs w:val="26"/>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paragraph" w:styleId="Paragrafoelenco">
    <w:name w:val="List Paragraph"/>
    <w:basedOn w:val="Normale"/>
    <w:uiPriority w:val="34"/>
    <w:qFormat/>
    <w:rsid w:val="00705128"/>
    <w:pPr>
      <w:ind w:left="720"/>
      <w:contextualSpacing/>
    </w:pPr>
  </w:style>
  <w:style w:type="paragraph" w:styleId="Intestazione">
    <w:name w:val="header"/>
    <w:basedOn w:val="Normale"/>
    <w:link w:val="IntestazioneCarattere"/>
    <w:uiPriority w:val="99"/>
    <w:unhideWhenUsed/>
    <w:rsid w:val="008854DB"/>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4DB"/>
  </w:style>
  <w:style w:type="paragraph" w:styleId="Pidipagina">
    <w:name w:val="footer"/>
    <w:basedOn w:val="Normale"/>
    <w:link w:val="PidipaginaCarattere"/>
    <w:uiPriority w:val="99"/>
    <w:unhideWhenUsed/>
    <w:rsid w:val="008854DB"/>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854DB"/>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A60mRxxXbGnXZvV2-HQw6I_TYBNEC20j"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rive.google.com/open?id=1EjvGMljAHULAwKllw_o6ytDSgJar6ZW6" TargetMode="Externa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useodellacarta.com/docs/lastoria/il_viaggio_storico_della_carta.asp"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youtu.be/dSm7CyT0jD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ODRQWQRsKuM?t=13"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5938</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2019-10-19T13:03:00Z</dcterms:created>
  <dcterms:modified xsi:type="dcterms:W3CDTF">2019-10-19T13:07:00Z</dcterms:modified>
</cp:coreProperties>
</file>